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B40" w:rsidRDefault="008151F2" w:rsidP="008935B9">
      <w:pPr>
        <w:pStyle w:val="Title"/>
        <w:rPr>
          <w:sz w:val="32"/>
          <w:szCs w:val="32"/>
        </w:rPr>
      </w:pPr>
      <w:r>
        <w:rPr>
          <w:sz w:val="32"/>
          <w:szCs w:val="32"/>
        </w:rPr>
        <w:t xml:space="preserve"> </w:t>
      </w:r>
      <w:r w:rsidR="00D71F06">
        <w:rPr>
          <w:sz w:val="32"/>
          <w:szCs w:val="32"/>
        </w:rPr>
        <w:t>Port of Keyport</w:t>
      </w:r>
    </w:p>
    <w:p w:rsidR="00297B40" w:rsidRDefault="00D71F06" w:rsidP="008935B9">
      <w:pPr>
        <w:pStyle w:val="Title"/>
        <w:rPr>
          <w:sz w:val="16"/>
          <w:szCs w:val="16"/>
        </w:rPr>
      </w:pPr>
      <w:r>
        <w:rPr>
          <w:noProof/>
        </w:rPr>
        <mc:AlternateContent>
          <mc:Choice Requires="wps">
            <w:drawing>
              <wp:anchor distT="0" distB="0" distL="0" distR="0" simplePos="0" relativeHeight="251659264" behindDoc="0" locked="0" layoutInCell="1" allowOverlap="1" wp14:anchorId="1077A03A" wp14:editId="584A89CA">
                <wp:simplePos x="0" y="0"/>
                <wp:positionH relativeFrom="column">
                  <wp:posOffset>1419225</wp:posOffset>
                </wp:positionH>
                <wp:positionV relativeFrom="line">
                  <wp:posOffset>69850</wp:posOffset>
                </wp:positionV>
                <wp:extent cx="4027170" cy="0"/>
                <wp:effectExtent l="0" t="19050" r="11430" b="19050"/>
                <wp:wrapNone/>
                <wp:docPr id="1073741825" name="officeArt object" descr="Line 2"/>
                <wp:cNvGraphicFramePr/>
                <a:graphic xmlns:a="http://schemas.openxmlformats.org/drawingml/2006/main">
                  <a:graphicData uri="http://schemas.microsoft.com/office/word/2010/wordprocessingShape">
                    <wps:wsp>
                      <wps:cNvCnPr/>
                      <wps:spPr>
                        <a:xfrm>
                          <a:off x="0" y="0"/>
                          <a:ext cx="4027170" cy="0"/>
                        </a:xfrm>
                        <a:prstGeom prst="line">
                          <a:avLst/>
                        </a:prstGeom>
                        <a:noFill/>
                        <a:ln w="38100" cap="flat">
                          <a:solidFill>
                            <a:srgbClr val="000000"/>
                          </a:solidFill>
                          <a:prstDash val="solid"/>
                          <a:round/>
                        </a:ln>
                        <a:effectLst/>
                      </wps:spPr>
                      <wps:bodyPr/>
                    </wps:wsp>
                  </a:graphicData>
                </a:graphic>
                <wp14:sizeRelH relativeFrom="margin">
                  <wp14:pctWidth>0</wp14:pctWidth>
                </wp14:sizeRelH>
              </wp:anchor>
            </w:drawing>
          </mc:Choice>
          <mc:Fallback>
            <w:pict>
              <v:line id="officeArt object" o:spid="_x0000_s1026" alt="Line 2" style="position:absolute;z-index:251659264;visibility:visible;mso-wrap-style:square;mso-width-percent:0;mso-wrap-distance-left:0;mso-wrap-distance-top:0;mso-wrap-distance-right:0;mso-wrap-distance-bottom:0;mso-position-horizontal:absolute;mso-position-horizontal-relative:text;mso-position-vertical:absolute;mso-position-vertical-relative:line;mso-width-percent:0;mso-width-relative:margin" from="111.75pt,5.5pt" to="428.8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" strokeweight="3pt">
                <w10:wrap anchory="line"/>
              </v:line>
            </w:pict>
          </mc:Fallback>
        </mc:AlternateContent>
      </w:r>
    </w:p>
    <w:p w:rsidR="00297B40" w:rsidRDefault="00D71F06" w:rsidP="008935B9">
      <w:pPr>
        <w:pStyle w:val="Subtitle"/>
        <w:rPr>
          <w:sz w:val="24"/>
          <w:szCs w:val="24"/>
        </w:rPr>
      </w:pPr>
      <w:r>
        <w:rPr>
          <w:sz w:val="24"/>
          <w:szCs w:val="24"/>
        </w:rPr>
        <w:t xml:space="preserve">P.O. Box 195 </w:t>
      </w:r>
      <w:r>
        <w:rPr>
          <w:rFonts w:ascii="Symbol" w:hAnsi="Symbol"/>
          <w:sz w:val="24"/>
          <w:szCs w:val="24"/>
        </w:rPr>
        <w:t></w:t>
      </w:r>
      <w:r>
        <w:rPr>
          <w:sz w:val="24"/>
          <w:szCs w:val="24"/>
        </w:rPr>
        <w:t xml:space="preserve"> Keyport, WA  98345-0195 </w:t>
      </w:r>
    </w:p>
    <w:p w:rsidR="00297B40" w:rsidRDefault="00297B40" w:rsidP="008935B9">
      <w:pPr>
        <w:pStyle w:val="Subtitle"/>
        <w:rPr>
          <w:sz w:val="8"/>
          <w:szCs w:val="8"/>
        </w:rPr>
      </w:pPr>
    </w:p>
    <w:p w:rsidR="00267C9D" w:rsidRPr="00BB71E3" w:rsidRDefault="00267C9D" w:rsidP="00BB71E3">
      <w:pPr>
        <w:pStyle w:val="Subtitle"/>
        <w:tabs>
          <w:tab w:val="center" w:pos="1440"/>
          <w:tab w:val="center" w:pos="4320"/>
          <w:tab w:val="center" w:pos="7200"/>
        </w:tabs>
        <w:rPr>
          <w:iCs/>
          <w:sz w:val="22"/>
          <w:szCs w:val="22"/>
        </w:rPr>
      </w:pPr>
      <w:r w:rsidRPr="00BB71E3">
        <w:rPr>
          <w:iCs/>
          <w:sz w:val="24"/>
          <w:szCs w:val="24"/>
        </w:rPr>
        <w:t>Lena</w:t>
      </w:r>
      <w:r w:rsidRPr="00BB71E3">
        <w:rPr>
          <w:iCs/>
          <w:sz w:val="22"/>
          <w:szCs w:val="22"/>
        </w:rPr>
        <w:t xml:space="preserve"> Hunt - Chairman</w:t>
      </w:r>
      <w:r w:rsidR="00BB71E3">
        <w:rPr>
          <w:i/>
          <w:iCs/>
          <w:sz w:val="22"/>
          <w:szCs w:val="22"/>
        </w:rPr>
        <w:t xml:space="preserve">               </w:t>
      </w:r>
      <w:r w:rsidRPr="00BB71E3">
        <w:rPr>
          <w:iCs/>
          <w:sz w:val="22"/>
          <w:szCs w:val="22"/>
        </w:rPr>
        <w:t>Ellen Ross-Cardoso</w:t>
      </w:r>
      <w:r>
        <w:rPr>
          <w:i/>
          <w:iCs/>
          <w:sz w:val="22"/>
          <w:szCs w:val="22"/>
        </w:rPr>
        <w:tab/>
      </w:r>
      <w:r w:rsidRPr="00BB71E3">
        <w:rPr>
          <w:iCs/>
          <w:sz w:val="22"/>
          <w:szCs w:val="22"/>
        </w:rPr>
        <w:t>Don McCracken- Secretary</w:t>
      </w:r>
    </w:p>
    <w:p w:rsidR="00267C9D" w:rsidRDefault="00BB71E3" w:rsidP="008935B9">
      <w:pPr>
        <w:pStyle w:val="Subtitle"/>
        <w:tabs>
          <w:tab w:val="center" w:pos="1440"/>
          <w:tab w:val="center" w:pos="4320"/>
          <w:tab w:val="center" w:pos="7200"/>
        </w:tabs>
        <w:jc w:val="both"/>
        <w:rPr>
          <w:iCs/>
          <w:sz w:val="20"/>
          <w:szCs w:val="20"/>
        </w:rPr>
      </w:pPr>
      <w:r>
        <w:rPr>
          <w:iCs/>
          <w:sz w:val="20"/>
          <w:szCs w:val="20"/>
        </w:rPr>
        <w:t xml:space="preserve">                               (206)910-7644</w:t>
      </w:r>
      <w:r>
        <w:rPr>
          <w:iCs/>
          <w:sz w:val="20"/>
          <w:szCs w:val="20"/>
        </w:rPr>
        <w:tab/>
        <w:t xml:space="preserve">                                   (360)</w:t>
      </w:r>
      <w:r w:rsidR="008A27E4">
        <w:rPr>
          <w:iCs/>
          <w:sz w:val="20"/>
          <w:szCs w:val="20"/>
        </w:rPr>
        <w:t>981-</w:t>
      </w:r>
      <w:r w:rsidRPr="00BB71E3">
        <w:rPr>
          <w:iCs/>
          <w:sz w:val="20"/>
          <w:szCs w:val="20"/>
        </w:rPr>
        <w:t xml:space="preserve">5858 </w:t>
      </w:r>
      <w:r w:rsidR="008A27E4">
        <w:rPr>
          <w:iCs/>
          <w:sz w:val="20"/>
          <w:szCs w:val="20"/>
        </w:rPr>
        <w:tab/>
        <w:t xml:space="preserve">                                   (360)830-9097</w:t>
      </w:r>
    </w:p>
    <w:p w:rsidR="008A27E4" w:rsidRPr="00BB71E3" w:rsidRDefault="008A27E4" w:rsidP="008935B9">
      <w:pPr>
        <w:pStyle w:val="Subtitle"/>
        <w:tabs>
          <w:tab w:val="center" w:pos="1440"/>
          <w:tab w:val="center" w:pos="4320"/>
          <w:tab w:val="center" w:pos="7200"/>
        </w:tabs>
        <w:jc w:val="both"/>
        <w:rPr>
          <w:iCs/>
          <w:sz w:val="20"/>
          <w:szCs w:val="20"/>
        </w:rPr>
      </w:pPr>
    </w:p>
    <w:p w:rsidR="009057CD" w:rsidRDefault="00915A34" w:rsidP="008935B9">
      <w:pPr>
        <w:pStyle w:val="Body"/>
        <w:ind w:left="6480" w:firstLine="720"/>
        <w:jc w:val="both"/>
        <w:rPr>
          <w:sz w:val="22"/>
          <w:szCs w:val="22"/>
        </w:rPr>
      </w:pPr>
      <w:r>
        <w:rPr>
          <w:sz w:val="22"/>
          <w:szCs w:val="22"/>
        </w:rPr>
        <w:t xml:space="preserve">     </w:t>
      </w:r>
      <w:r w:rsidR="00AE5911">
        <w:rPr>
          <w:sz w:val="22"/>
          <w:szCs w:val="22"/>
        </w:rPr>
        <w:t xml:space="preserve">    </w:t>
      </w:r>
      <w:r w:rsidR="00E115EF">
        <w:rPr>
          <w:sz w:val="22"/>
          <w:szCs w:val="22"/>
        </w:rPr>
        <w:t xml:space="preserve">               </w:t>
      </w:r>
      <w:r w:rsidR="008A27E4">
        <w:rPr>
          <w:sz w:val="22"/>
          <w:szCs w:val="22"/>
        </w:rPr>
        <w:t xml:space="preserve">     </w:t>
      </w:r>
      <w:r w:rsidR="00D109C1">
        <w:rPr>
          <w:sz w:val="22"/>
          <w:szCs w:val="22"/>
        </w:rPr>
        <w:t xml:space="preserve">August </w:t>
      </w:r>
      <w:r w:rsidR="0072282C">
        <w:rPr>
          <w:sz w:val="22"/>
          <w:szCs w:val="22"/>
        </w:rPr>
        <w:t>14</w:t>
      </w:r>
      <w:r w:rsidR="00267C9D">
        <w:rPr>
          <w:sz w:val="22"/>
          <w:szCs w:val="22"/>
        </w:rPr>
        <w:t>, 2024</w:t>
      </w:r>
    </w:p>
    <w:p w:rsidR="001817FE" w:rsidRPr="009057CD" w:rsidRDefault="001817FE" w:rsidP="008935B9">
      <w:pPr>
        <w:pStyle w:val="Body"/>
        <w:ind w:left="6480" w:firstLine="720"/>
        <w:jc w:val="both"/>
        <w:rPr>
          <w:sz w:val="18"/>
          <w:szCs w:val="18"/>
        </w:rPr>
      </w:pPr>
    </w:p>
    <w:p w:rsidR="008E42AE" w:rsidRDefault="00C9536B" w:rsidP="008935B9">
      <w:pPr>
        <w:pStyle w:val="Body"/>
        <w:jc w:val="both"/>
        <w:rPr>
          <w:rFonts w:eastAsia="Arial Unicode MS" w:cs="Arial Unicode MS"/>
          <w:sz w:val="20"/>
          <w:szCs w:val="20"/>
        </w:rPr>
      </w:pPr>
      <w:r>
        <w:rPr>
          <w:rFonts w:eastAsia="Arial Unicode MS" w:cs="Arial Unicode MS"/>
          <w:sz w:val="20"/>
          <w:szCs w:val="20"/>
        </w:rPr>
        <w:t xml:space="preserve">Present: </w:t>
      </w:r>
      <w:r w:rsidR="007B2DC9">
        <w:rPr>
          <w:rFonts w:eastAsia="Arial Unicode MS" w:cs="Arial Unicode MS"/>
          <w:sz w:val="20"/>
          <w:szCs w:val="20"/>
        </w:rPr>
        <w:t xml:space="preserve">Commissioner </w:t>
      </w:r>
      <w:r w:rsidR="008A27E4">
        <w:rPr>
          <w:rFonts w:eastAsia="Arial Unicode MS" w:cs="Arial Unicode MS"/>
          <w:sz w:val="20"/>
          <w:szCs w:val="20"/>
        </w:rPr>
        <w:t>Hunt</w:t>
      </w:r>
      <w:r w:rsidR="00ED56AC">
        <w:rPr>
          <w:rFonts w:eastAsia="Arial Unicode MS" w:cs="Arial Unicode MS"/>
          <w:sz w:val="20"/>
          <w:szCs w:val="20"/>
        </w:rPr>
        <w:t>,</w:t>
      </w:r>
      <w:r w:rsidR="00E115EF">
        <w:rPr>
          <w:rFonts w:eastAsia="Arial Unicode MS" w:cs="Arial Unicode MS"/>
          <w:sz w:val="20"/>
          <w:szCs w:val="20"/>
        </w:rPr>
        <w:t xml:space="preserve"> Commissioner McCracken,</w:t>
      </w:r>
      <w:r w:rsidR="008E7C11">
        <w:rPr>
          <w:rFonts w:eastAsia="Arial Unicode MS" w:cs="Arial Unicode MS"/>
          <w:sz w:val="20"/>
          <w:szCs w:val="20"/>
        </w:rPr>
        <w:t xml:space="preserve"> Commissioner</w:t>
      </w:r>
      <w:r w:rsidR="00D4376B">
        <w:rPr>
          <w:rFonts w:eastAsia="Arial Unicode MS" w:cs="Arial Unicode MS"/>
          <w:sz w:val="20"/>
          <w:szCs w:val="20"/>
        </w:rPr>
        <w:t xml:space="preserve"> </w:t>
      </w:r>
      <w:r w:rsidR="00ED56AC">
        <w:rPr>
          <w:rFonts w:eastAsia="Arial Unicode MS" w:cs="Arial Unicode MS"/>
          <w:sz w:val="20"/>
          <w:szCs w:val="20"/>
        </w:rPr>
        <w:t>Ross-Cardoso</w:t>
      </w:r>
      <w:r w:rsidR="008E42AE">
        <w:rPr>
          <w:rFonts w:eastAsia="Arial Unicode MS" w:cs="Arial Unicode MS"/>
          <w:sz w:val="20"/>
          <w:szCs w:val="20"/>
        </w:rPr>
        <w:t>, Larry Luce</w:t>
      </w:r>
    </w:p>
    <w:p w:rsidR="00794EAF" w:rsidRDefault="0072282C" w:rsidP="008935B9">
      <w:pPr>
        <w:pStyle w:val="Body"/>
        <w:jc w:val="both"/>
        <w:rPr>
          <w:rFonts w:eastAsia="Arial Unicode MS" w:cs="Arial Unicode MS"/>
          <w:sz w:val="20"/>
          <w:szCs w:val="20"/>
        </w:rPr>
      </w:pPr>
      <w:r>
        <w:rPr>
          <w:rFonts w:eastAsia="Arial Unicode MS" w:cs="Arial Unicode MS"/>
          <w:sz w:val="20"/>
          <w:szCs w:val="20"/>
        </w:rPr>
        <w:t>This Special M</w:t>
      </w:r>
      <w:r w:rsidR="00AE5911">
        <w:rPr>
          <w:rFonts w:eastAsia="Arial Unicode MS" w:cs="Arial Unicode MS"/>
          <w:sz w:val="20"/>
          <w:szCs w:val="20"/>
        </w:rPr>
        <w:t>eeting</w:t>
      </w:r>
      <w:r w:rsidR="00915A34">
        <w:rPr>
          <w:rFonts w:eastAsia="Arial Unicode MS" w:cs="Arial Unicode MS"/>
          <w:sz w:val="20"/>
          <w:szCs w:val="20"/>
        </w:rPr>
        <w:t xml:space="preserve"> </w:t>
      </w:r>
      <w:r w:rsidR="00E2773A">
        <w:rPr>
          <w:rFonts w:eastAsia="Arial Unicode MS" w:cs="Arial Unicode MS"/>
          <w:sz w:val="20"/>
          <w:szCs w:val="20"/>
        </w:rPr>
        <w:t xml:space="preserve">regarding the Port of Keyport Comprehensive Scheme </w:t>
      </w:r>
      <w:r w:rsidR="00D71F06">
        <w:rPr>
          <w:rFonts w:eastAsia="Arial Unicode MS" w:cs="Arial Unicode MS"/>
          <w:sz w:val="20"/>
          <w:szCs w:val="20"/>
        </w:rPr>
        <w:t>was called to order at</w:t>
      </w:r>
      <w:r>
        <w:rPr>
          <w:rFonts w:eastAsia="Arial Unicode MS" w:cs="Arial Unicode MS"/>
          <w:sz w:val="20"/>
          <w:szCs w:val="20"/>
        </w:rPr>
        <w:t xml:space="preserve"> 4</w:t>
      </w:r>
      <w:r w:rsidR="001B1BF9">
        <w:rPr>
          <w:rFonts w:eastAsia="Arial Unicode MS" w:cs="Arial Unicode MS"/>
          <w:sz w:val="20"/>
          <w:szCs w:val="20"/>
        </w:rPr>
        <w:t>:00</w:t>
      </w:r>
      <w:r w:rsidR="00B6721F">
        <w:rPr>
          <w:rFonts w:eastAsia="Arial Unicode MS" w:cs="Arial Unicode MS"/>
          <w:sz w:val="20"/>
          <w:szCs w:val="20"/>
        </w:rPr>
        <w:t>pm by</w:t>
      </w:r>
      <w:r w:rsidR="008A27E4">
        <w:rPr>
          <w:rFonts w:eastAsia="Arial Unicode MS" w:cs="Arial Unicode MS"/>
          <w:sz w:val="20"/>
          <w:szCs w:val="20"/>
        </w:rPr>
        <w:t xml:space="preserve"> Commissioner Hunt</w:t>
      </w:r>
      <w:r w:rsidR="00E115EF">
        <w:rPr>
          <w:rFonts w:eastAsia="Arial Unicode MS" w:cs="Arial Unicode MS"/>
          <w:sz w:val="20"/>
          <w:szCs w:val="20"/>
        </w:rPr>
        <w:t>.</w:t>
      </w:r>
      <w:r>
        <w:rPr>
          <w:rFonts w:eastAsia="Arial Unicode MS" w:cs="Arial Unicode MS"/>
          <w:sz w:val="20"/>
          <w:szCs w:val="20"/>
        </w:rPr>
        <w:t xml:space="preserve">  </w:t>
      </w:r>
    </w:p>
    <w:p w:rsidR="00E2773A" w:rsidRDefault="00E2773A" w:rsidP="008935B9">
      <w:pPr>
        <w:pStyle w:val="Body"/>
        <w:jc w:val="both"/>
        <w:rPr>
          <w:sz w:val="20"/>
          <w:szCs w:val="20"/>
        </w:rPr>
      </w:pPr>
    </w:p>
    <w:p w:rsidR="0072282C" w:rsidRDefault="0072282C" w:rsidP="007B4A58">
      <w:pPr>
        <w:pStyle w:val="Body"/>
        <w:tabs>
          <w:tab w:val="left" w:pos="1764"/>
        </w:tabs>
        <w:jc w:val="both"/>
        <w:rPr>
          <w:sz w:val="20"/>
          <w:szCs w:val="20"/>
        </w:rPr>
      </w:pPr>
      <w:r>
        <w:rPr>
          <w:sz w:val="20"/>
          <w:szCs w:val="20"/>
        </w:rPr>
        <w:t>The prior Port Comprehensive Scheme was completed in 2017 and laid out projects that were being planned along with those that had been completed.</w:t>
      </w:r>
    </w:p>
    <w:p w:rsidR="0072282C" w:rsidRDefault="0072282C" w:rsidP="007B4A58">
      <w:pPr>
        <w:pStyle w:val="Body"/>
        <w:tabs>
          <w:tab w:val="left" w:pos="1764"/>
        </w:tabs>
        <w:jc w:val="both"/>
        <w:rPr>
          <w:sz w:val="20"/>
          <w:szCs w:val="20"/>
        </w:rPr>
      </w:pPr>
    </w:p>
    <w:p w:rsidR="0072282C" w:rsidRDefault="0072282C" w:rsidP="007B4A58">
      <w:pPr>
        <w:pStyle w:val="Body"/>
        <w:tabs>
          <w:tab w:val="left" w:pos="1764"/>
        </w:tabs>
        <w:jc w:val="both"/>
        <w:rPr>
          <w:sz w:val="20"/>
          <w:szCs w:val="20"/>
        </w:rPr>
      </w:pPr>
      <w:r>
        <w:rPr>
          <w:sz w:val="20"/>
          <w:szCs w:val="20"/>
        </w:rPr>
        <w:t xml:space="preserve">The prior Scheme has been reviewed by the </w:t>
      </w:r>
      <w:r w:rsidR="00E2773A">
        <w:rPr>
          <w:sz w:val="20"/>
          <w:szCs w:val="20"/>
        </w:rPr>
        <w:t xml:space="preserve">current </w:t>
      </w:r>
      <w:r>
        <w:rPr>
          <w:sz w:val="20"/>
          <w:szCs w:val="20"/>
        </w:rPr>
        <w:t xml:space="preserve">Commissioners for editing.  As we are not in the process of completing any long range projects we are listing potential opportunities we see as desirable to the community.  As Commissioners, we </w:t>
      </w:r>
      <w:r w:rsidR="00715566">
        <w:rPr>
          <w:sz w:val="20"/>
          <w:szCs w:val="20"/>
        </w:rPr>
        <w:t>will always weigh the cost of the projects, and any available funding options, against the possible community or revenue gain within the Port's limited budget.</w:t>
      </w:r>
    </w:p>
    <w:p w:rsidR="00715566" w:rsidRDefault="00715566" w:rsidP="007B4A58">
      <w:pPr>
        <w:pStyle w:val="Body"/>
        <w:tabs>
          <w:tab w:val="left" w:pos="1764"/>
        </w:tabs>
        <w:jc w:val="both"/>
        <w:rPr>
          <w:sz w:val="20"/>
          <w:szCs w:val="20"/>
        </w:rPr>
      </w:pPr>
    </w:p>
    <w:p w:rsidR="00715566" w:rsidRDefault="00715566" w:rsidP="007B4A58">
      <w:pPr>
        <w:pStyle w:val="Body"/>
        <w:tabs>
          <w:tab w:val="left" w:pos="1764"/>
        </w:tabs>
        <w:jc w:val="both"/>
        <w:rPr>
          <w:sz w:val="20"/>
          <w:szCs w:val="20"/>
        </w:rPr>
      </w:pPr>
      <w:r>
        <w:rPr>
          <w:sz w:val="20"/>
          <w:szCs w:val="20"/>
        </w:rPr>
        <w:t>Over the course of the past few months we have solicited community input and posted meeting times.  An editing of the Scheme is being addressed by Commissioner Hunt with input from Commissioners Ross-Cardoso and McCracken.  This will be completed and submitted to t</w:t>
      </w:r>
      <w:r w:rsidR="00E2773A">
        <w:rPr>
          <w:sz w:val="20"/>
          <w:szCs w:val="20"/>
        </w:rPr>
        <w:t xml:space="preserve">he RCO by </w:t>
      </w:r>
      <w:r>
        <w:rPr>
          <w:sz w:val="20"/>
          <w:szCs w:val="20"/>
        </w:rPr>
        <w:t xml:space="preserve">August 25th.  </w:t>
      </w:r>
    </w:p>
    <w:p w:rsidR="00715566" w:rsidRDefault="00715566" w:rsidP="007B4A58">
      <w:pPr>
        <w:pStyle w:val="Body"/>
        <w:tabs>
          <w:tab w:val="left" w:pos="1764"/>
        </w:tabs>
        <w:jc w:val="both"/>
        <w:rPr>
          <w:sz w:val="20"/>
          <w:szCs w:val="20"/>
        </w:rPr>
      </w:pPr>
    </w:p>
    <w:p w:rsidR="00715566" w:rsidRDefault="00715566" w:rsidP="007B4A58">
      <w:pPr>
        <w:pStyle w:val="Body"/>
        <w:tabs>
          <w:tab w:val="left" w:pos="1764"/>
        </w:tabs>
        <w:jc w:val="both"/>
        <w:rPr>
          <w:sz w:val="20"/>
          <w:szCs w:val="20"/>
        </w:rPr>
      </w:pPr>
      <w:r>
        <w:rPr>
          <w:sz w:val="20"/>
          <w:szCs w:val="20"/>
        </w:rPr>
        <w:t>None of the pro</w:t>
      </w:r>
      <w:r w:rsidR="00E2773A">
        <w:rPr>
          <w:sz w:val="20"/>
          <w:szCs w:val="20"/>
        </w:rPr>
        <w:t xml:space="preserve">jects listed in the Comprehensive Scheme are currently being </w:t>
      </w:r>
      <w:proofErr w:type="gramStart"/>
      <w:r w:rsidR="00E2773A">
        <w:rPr>
          <w:sz w:val="20"/>
          <w:szCs w:val="20"/>
        </w:rPr>
        <w:t>planned ,</w:t>
      </w:r>
      <w:proofErr w:type="gramEnd"/>
      <w:r w:rsidR="00E2773A">
        <w:rPr>
          <w:sz w:val="20"/>
          <w:szCs w:val="20"/>
        </w:rPr>
        <w:t xml:space="preserve"> merely identified as  possible in the future.</w:t>
      </w:r>
    </w:p>
    <w:p w:rsidR="00E2773A" w:rsidRDefault="00E2773A" w:rsidP="007B4A58">
      <w:pPr>
        <w:pStyle w:val="Body"/>
        <w:tabs>
          <w:tab w:val="left" w:pos="1764"/>
        </w:tabs>
        <w:jc w:val="both"/>
        <w:rPr>
          <w:sz w:val="20"/>
          <w:szCs w:val="20"/>
        </w:rPr>
      </w:pPr>
    </w:p>
    <w:p w:rsidR="00E2773A" w:rsidRDefault="00E2773A" w:rsidP="007B4A58">
      <w:pPr>
        <w:pStyle w:val="Body"/>
        <w:tabs>
          <w:tab w:val="left" w:pos="1764"/>
        </w:tabs>
        <w:jc w:val="both"/>
        <w:rPr>
          <w:sz w:val="20"/>
          <w:szCs w:val="20"/>
        </w:rPr>
      </w:pPr>
      <w:r>
        <w:rPr>
          <w:sz w:val="20"/>
          <w:szCs w:val="20"/>
        </w:rPr>
        <w:t>The Special Meeting</w:t>
      </w:r>
      <w:r w:rsidR="00A61996">
        <w:rPr>
          <w:sz w:val="20"/>
          <w:szCs w:val="20"/>
        </w:rPr>
        <w:t xml:space="preserve"> was adjourned at 5:15pm.</w:t>
      </w:r>
    </w:p>
    <w:p w:rsidR="00A61996" w:rsidRDefault="00A61996" w:rsidP="007B4A58">
      <w:pPr>
        <w:pStyle w:val="Body"/>
        <w:tabs>
          <w:tab w:val="left" w:pos="1764"/>
        </w:tabs>
        <w:jc w:val="both"/>
        <w:rPr>
          <w:sz w:val="20"/>
          <w:szCs w:val="20"/>
        </w:rPr>
      </w:pPr>
      <w:r>
        <w:rPr>
          <w:sz w:val="20"/>
          <w:szCs w:val="20"/>
        </w:rPr>
        <w:t>Our next regularly scheduled meeting is September 9th at 6:00pm.</w:t>
      </w:r>
    </w:p>
    <w:p w:rsidR="00A61996" w:rsidRDefault="00A61996" w:rsidP="007B4A58">
      <w:pPr>
        <w:pStyle w:val="Body"/>
        <w:tabs>
          <w:tab w:val="left" w:pos="1764"/>
        </w:tabs>
        <w:jc w:val="both"/>
        <w:rPr>
          <w:sz w:val="20"/>
          <w:szCs w:val="20"/>
        </w:rPr>
      </w:pPr>
      <w:r>
        <w:rPr>
          <w:sz w:val="20"/>
          <w:szCs w:val="20"/>
        </w:rPr>
        <w:t xml:space="preserve">Respectfully submitted: </w:t>
      </w:r>
      <w:bookmarkStart w:id="0" w:name="_GoBack"/>
      <w:bookmarkEnd w:id="0"/>
      <w:r>
        <w:rPr>
          <w:sz w:val="20"/>
          <w:szCs w:val="20"/>
        </w:rPr>
        <w:t>Don McCracken, Secretary</w:t>
      </w:r>
    </w:p>
    <w:sectPr w:rsidR="00A61996">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514A" w:rsidRDefault="006E514A">
      <w:r>
        <w:separator/>
      </w:r>
    </w:p>
  </w:endnote>
  <w:endnote w:type="continuationSeparator" w:id="0">
    <w:p w:rsidR="006E514A" w:rsidRDefault="006E5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514A" w:rsidRDefault="006E514A">
      <w:r>
        <w:separator/>
      </w:r>
    </w:p>
  </w:footnote>
  <w:footnote w:type="continuationSeparator" w:id="0">
    <w:p w:rsidR="006E514A" w:rsidRDefault="006E51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F1B33"/>
    <w:multiLevelType w:val="multilevel"/>
    <w:tmpl w:val="6AE8D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5237F7"/>
    <w:multiLevelType w:val="hybridMultilevel"/>
    <w:tmpl w:val="A008FB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942E5F"/>
    <w:multiLevelType w:val="hybridMultilevel"/>
    <w:tmpl w:val="75D021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6001B7"/>
    <w:multiLevelType w:val="hybridMultilevel"/>
    <w:tmpl w:val="88407918"/>
    <w:lvl w:ilvl="0" w:tplc="CEEE0F6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97B40"/>
    <w:rsid w:val="00006CAD"/>
    <w:rsid w:val="00025612"/>
    <w:rsid w:val="00034537"/>
    <w:rsid w:val="0004613B"/>
    <w:rsid w:val="00053C44"/>
    <w:rsid w:val="00055F91"/>
    <w:rsid w:val="00060165"/>
    <w:rsid w:val="000626EB"/>
    <w:rsid w:val="00075C39"/>
    <w:rsid w:val="00077E84"/>
    <w:rsid w:val="00077EAA"/>
    <w:rsid w:val="0008038A"/>
    <w:rsid w:val="000876BC"/>
    <w:rsid w:val="00092B8B"/>
    <w:rsid w:val="000A46D7"/>
    <w:rsid w:val="000A5617"/>
    <w:rsid w:val="000C277E"/>
    <w:rsid w:val="000C5328"/>
    <w:rsid w:val="000C5B9A"/>
    <w:rsid w:val="000D127C"/>
    <w:rsid w:val="000D1F03"/>
    <w:rsid w:val="000D603F"/>
    <w:rsid w:val="000D6729"/>
    <w:rsid w:val="000E64FA"/>
    <w:rsid w:val="000F3911"/>
    <w:rsid w:val="00103961"/>
    <w:rsid w:val="00105D0B"/>
    <w:rsid w:val="00106CAA"/>
    <w:rsid w:val="00120BAD"/>
    <w:rsid w:val="00126F68"/>
    <w:rsid w:val="00133D8F"/>
    <w:rsid w:val="00134202"/>
    <w:rsid w:val="001404B6"/>
    <w:rsid w:val="00145F61"/>
    <w:rsid w:val="00153DD7"/>
    <w:rsid w:val="00154A35"/>
    <w:rsid w:val="00155E34"/>
    <w:rsid w:val="00156346"/>
    <w:rsid w:val="00173064"/>
    <w:rsid w:val="00174CDD"/>
    <w:rsid w:val="001763F1"/>
    <w:rsid w:val="001817FE"/>
    <w:rsid w:val="001866BC"/>
    <w:rsid w:val="001A5A02"/>
    <w:rsid w:val="001A7626"/>
    <w:rsid w:val="001B0467"/>
    <w:rsid w:val="001B1BF9"/>
    <w:rsid w:val="001C25B2"/>
    <w:rsid w:val="001C61BF"/>
    <w:rsid w:val="001E38A7"/>
    <w:rsid w:val="001E44DD"/>
    <w:rsid w:val="001E7D95"/>
    <w:rsid w:val="001F0126"/>
    <w:rsid w:val="001F1C14"/>
    <w:rsid w:val="00201A53"/>
    <w:rsid w:val="002024FB"/>
    <w:rsid w:val="00202CC1"/>
    <w:rsid w:val="002066A8"/>
    <w:rsid w:val="00220ADE"/>
    <w:rsid w:val="00224ABD"/>
    <w:rsid w:val="002411B4"/>
    <w:rsid w:val="0024514B"/>
    <w:rsid w:val="002452F9"/>
    <w:rsid w:val="00245C01"/>
    <w:rsid w:val="002514EC"/>
    <w:rsid w:val="00256530"/>
    <w:rsid w:val="002656E9"/>
    <w:rsid w:val="00267C9D"/>
    <w:rsid w:val="002719CD"/>
    <w:rsid w:val="00282309"/>
    <w:rsid w:val="00295A3A"/>
    <w:rsid w:val="00295CFD"/>
    <w:rsid w:val="00297B40"/>
    <w:rsid w:val="002A2635"/>
    <w:rsid w:val="002A4656"/>
    <w:rsid w:val="002A53C2"/>
    <w:rsid w:val="002B0D86"/>
    <w:rsid w:val="002B4960"/>
    <w:rsid w:val="002B50F6"/>
    <w:rsid w:val="002B64EE"/>
    <w:rsid w:val="002B719F"/>
    <w:rsid w:val="002C1A48"/>
    <w:rsid w:val="002C20D3"/>
    <w:rsid w:val="002D2BDB"/>
    <w:rsid w:val="002D4873"/>
    <w:rsid w:val="002E0976"/>
    <w:rsid w:val="002E35B9"/>
    <w:rsid w:val="002E38D7"/>
    <w:rsid w:val="002E3910"/>
    <w:rsid w:val="002E3CDF"/>
    <w:rsid w:val="002F058A"/>
    <w:rsid w:val="002F6CD4"/>
    <w:rsid w:val="00302384"/>
    <w:rsid w:val="0030676D"/>
    <w:rsid w:val="00310033"/>
    <w:rsid w:val="003110BA"/>
    <w:rsid w:val="00311F2E"/>
    <w:rsid w:val="00316604"/>
    <w:rsid w:val="0032289D"/>
    <w:rsid w:val="0032399C"/>
    <w:rsid w:val="0032620A"/>
    <w:rsid w:val="003315AD"/>
    <w:rsid w:val="00332903"/>
    <w:rsid w:val="00340641"/>
    <w:rsid w:val="003563CB"/>
    <w:rsid w:val="00357DEF"/>
    <w:rsid w:val="00364570"/>
    <w:rsid w:val="00365CEE"/>
    <w:rsid w:val="00367280"/>
    <w:rsid w:val="00373ABC"/>
    <w:rsid w:val="003755D9"/>
    <w:rsid w:val="0038446E"/>
    <w:rsid w:val="003A12BD"/>
    <w:rsid w:val="003A1E00"/>
    <w:rsid w:val="003A4296"/>
    <w:rsid w:val="003A7FC9"/>
    <w:rsid w:val="003C064F"/>
    <w:rsid w:val="003C17B0"/>
    <w:rsid w:val="003C504B"/>
    <w:rsid w:val="003D0803"/>
    <w:rsid w:val="003D2657"/>
    <w:rsid w:val="003D58B2"/>
    <w:rsid w:val="003E5E84"/>
    <w:rsid w:val="003E749B"/>
    <w:rsid w:val="003F25BE"/>
    <w:rsid w:val="00400787"/>
    <w:rsid w:val="00406739"/>
    <w:rsid w:val="00413415"/>
    <w:rsid w:val="0041707A"/>
    <w:rsid w:val="004210DB"/>
    <w:rsid w:val="0042197C"/>
    <w:rsid w:val="0042374F"/>
    <w:rsid w:val="00423D7F"/>
    <w:rsid w:val="00425A7C"/>
    <w:rsid w:val="00426E2E"/>
    <w:rsid w:val="00441759"/>
    <w:rsid w:val="00444357"/>
    <w:rsid w:val="00450BD9"/>
    <w:rsid w:val="004545F5"/>
    <w:rsid w:val="00455217"/>
    <w:rsid w:val="00456E36"/>
    <w:rsid w:val="00463345"/>
    <w:rsid w:val="0046753C"/>
    <w:rsid w:val="00473CD8"/>
    <w:rsid w:val="0048402C"/>
    <w:rsid w:val="0049176F"/>
    <w:rsid w:val="00496E69"/>
    <w:rsid w:val="004A3272"/>
    <w:rsid w:val="004A791E"/>
    <w:rsid w:val="004C62B3"/>
    <w:rsid w:val="004E5103"/>
    <w:rsid w:val="004F01C6"/>
    <w:rsid w:val="004F4751"/>
    <w:rsid w:val="004F6B95"/>
    <w:rsid w:val="00501774"/>
    <w:rsid w:val="00503F18"/>
    <w:rsid w:val="005048C6"/>
    <w:rsid w:val="00504C30"/>
    <w:rsid w:val="005069AD"/>
    <w:rsid w:val="00507A84"/>
    <w:rsid w:val="00507D3F"/>
    <w:rsid w:val="00511FA1"/>
    <w:rsid w:val="00514A15"/>
    <w:rsid w:val="00515936"/>
    <w:rsid w:val="00515BE7"/>
    <w:rsid w:val="00516413"/>
    <w:rsid w:val="00520172"/>
    <w:rsid w:val="00520ED3"/>
    <w:rsid w:val="00521F5A"/>
    <w:rsid w:val="00522C74"/>
    <w:rsid w:val="00526C5D"/>
    <w:rsid w:val="00533149"/>
    <w:rsid w:val="005352BE"/>
    <w:rsid w:val="0053534E"/>
    <w:rsid w:val="0055563A"/>
    <w:rsid w:val="0055609A"/>
    <w:rsid w:val="00562166"/>
    <w:rsid w:val="0056430D"/>
    <w:rsid w:val="00567434"/>
    <w:rsid w:val="005701C8"/>
    <w:rsid w:val="00571FA2"/>
    <w:rsid w:val="005736AB"/>
    <w:rsid w:val="00574A36"/>
    <w:rsid w:val="00581B6D"/>
    <w:rsid w:val="005833FD"/>
    <w:rsid w:val="00584467"/>
    <w:rsid w:val="0059087F"/>
    <w:rsid w:val="0059125F"/>
    <w:rsid w:val="00593E99"/>
    <w:rsid w:val="005B29EC"/>
    <w:rsid w:val="005B4C7D"/>
    <w:rsid w:val="005D5423"/>
    <w:rsid w:val="005E0F98"/>
    <w:rsid w:val="005E189A"/>
    <w:rsid w:val="005E3115"/>
    <w:rsid w:val="005F1E4B"/>
    <w:rsid w:val="005F46C5"/>
    <w:rsid w:val="006126E3"/>
    <w:rsid w:val="00635EDB"/>
    <w:rsid w:val="00643DC9"/>
    <w:rsid w:val="0064472B"/>
    <w:rsid w:val="00644C01"/>
    <w:rsid w:val="0064559B"/>
    <w:rsid w:val="00654957"/>
    <w:rsid w:val="0065739A"/>
    <w:rsid w:val="0066605A"/>
    <w:rsid w:val="006845A7"/>
    <w:rsid w:val="006A43D9"/>
    <w:rsid w:val="006E1029"/>
    <w:rsid w:val="006E1679"/>
    <w:rsid w:val="006E514A"/>
    <w:rsid w:val="006F516D"/>
    <w:rsid w:val="006F7D38"/>
    <w:rsid w:val="007014EB"/>
    <w:rsid w:val="00703AC2"/>
    <w:rsid w:val="00715566"/>
    <w:rsid w:val="00715B89"/>
    <w:rsid w:val="0072282C"/>
    <w:rsid w:val="007369D7"/>
    <w:rsid w:val="00742CE7"/>
    <w:rsid w:val="00753D3C"/>
    <w:rsid w:val="0075407C"/>
    <w:rsid w:val="0075705B"/>
    <w:rsid w:val="007640D9"/>
    <w:rsid w:val="007650B5"/>
    <w:rsid w:val="00767A6D"/>
    <w:rsid w:val="00767D0D"/>
    <w:rsid w:val="0077429B"/>
    <w:rsid w:val="007768A4"/>
    <w:rsid w:val="00787484"/>
    <w:rsid w:val="00794EAF"/>
    <w:rsid w:val="007B0B17"/>
    <w:rsid w:val="007B2DC9"/>
    <w:rsid w:val="007B3651"/>
    <w:rsid w:val="007B4A58"/>
    <w:rsid w:val="007B7639"/>
    <w:rsid w:val="007B7CBC"/>
    <w:rsid w:val="007C1D3E"/>
    <w:rsid w:val="007C32DD"/>
    <w:rsid w:val="007D5167"/>
    <w:rsid w:val="007D5824"/>
    <w:rsid w:val="007F62FE"/>
    <w:rsid w:val="007F7374"/>
    <w:rsid w:val="0080351B"/>
    <w:rsid w:val="008079B4"/>
    <w:rsid w:val="0081036E"/>
    <w:rsid w:val="008151F2"/>
    <w:rsid w:val="00825220"/>
    <w:rsid w:val="00827921"/>
    <w:rsid w:val="0083027C"/>
    <w:rsid w:val="008363DF"/>
    <w:rsid w:val="00846E9C"/>
    <w:rsid w:val="0085271E"/>
    <w:rsid w:val="00855198"/>
    <w:rsid w:val="008551AA"/>
    <w:rsid w:val="00861638"/>
    <w:rsid w:val="00866E2D"/>
    <w:rsid w:val="00867A2E"/>
    <w:rsid w:val="00867B05"/>
    <w:rsid w:val="00870045"/>
    <w:rsid w:val="0087308B"/>
    <w:rsid w:val="0087320C"/>
    <w:rsid w:val="0088133C"/>
    <w:rsid w:val="0088222A"/>
    <w:rsid w:val="00892A44"/>
    <w:rsid w:val="008935B9"/>
    <w:rsid w:val="008A1F84"/>
    <w:rsid w:val="008A27E4"/>
    <w:rsid w:val="008A35BE"/>
    <w:rsid w:val="008A5F18"/>
    <w:rsid w:val="008B4843"/>
    <w:rsid w:val="008B65C5"/>
    <w:rsid w:val="008C1FE0"/>
    <w:rsid w:val="008D0934"/>
    <w:rsid w:val="008D3973"/>
    <w:rsid w:val="008E09BA"/>
    <w:rsid w:val="008E2BC1"/>
    <w:rsid w:val="008E42AE"/>
    <w:rsid w:val="008E7C11"/>
    <w:rsid w:val="008F05A6"/>
    <w:rsid w:val="00900377"/>
    <w:rsid w:val="00901AF3"/>
    <w:rsid w:val="0090225B"/>
    <w:rsid w:val="00902C2C"/>
    <w:rsid w:val="009057CD"/>
    <w:rsid w:val="00905813"/>
    <w:rsid w:val="009104F2"/>
    <w:rsid w:val="00915A34"/>
    <w:rsid w:val="00922017"/>
    <w:rsid w:val="00927AC4"/>
    <w:rsid w:val="00933D16"/>
    <w:rsid w:val="0094482D"/>
    <w:rsid w:val="00944E91"/>
    <w:rsid w:val="009524A9"/>
    <w:rsid w:val="00966F8D"/>
    <w:rsid w:val="0097268C"/>
    <w:rsid w:val="00973517"/>
    <w:rsid w:val="00977C7E"/>
    <w:rsid w:val="00987207"/>
    <w:rsid w:val="00990211"/>
    <w:rsid w:val="009A3016"/>
    <w:rsid w:val="009A50DB"/>
    <w:rsid w:val="009A6B09"/>
    <w:rsid w:val="009C1EAF"/>
    <w:rsid w:val="009C3654"/>
    <w:rsid w:val="009C5E31"/>
    <w:rsid w:val="009C6977"/>
    <w:rsid w:val="009E107E"/>
    <w:rsid w:val="009E31C3"/>
    <w:rsid w:val="009E7DBE"/>
    <w:rsid w:val="009F14E9"/>
    <w:rsid w:val="009F686E"/>
    <w:rsid w:val="009F6F74"/>
    <w:rsid w:val="00A029F6"/>
    <w:rsid w:val="00A12A9D"/>
    <w:rsid w:val="00A236BF"/>
    <w:rsid w:val="00A417B2"/>
    <w:rsid w:val="00A4507A"/>
    <w:rsid w:val="00A5142E"/>
    <w:rsid w:val="00A53BF3"/>
    <w:rsid w:val="00A61996"/>
    <w:rsid w:val="00A619CC"/>
    <w:rsid w:val="00A6451C"/>
    <w:rsid w:val="00A76C04"/>
    <w:rsid w:val="00A80DD3"/>
    <w:rsid w:val="00A813E6"/>
    <w:rsid w:val="00A94570"/>
    <w:rsid w:val="00AA1407"/>
    <w:rsid w:val="00AA1C6D"/>
    <w:rsid w:val="00AA236C"/>
    <w:rsid w:val="00AC6D4D"/>
    <w:rsid w:val="00AD0B60"/>
    <w:rsid w:val="00AD4F25"/>
    <w:rsid w:val="00AD7C6B"/>
    <w:rsid w:val="00AE0460"/>
    <w:rsid w:val="00AE1BA4"/>
    <w:rsid w:val="00AE2F8E"/>
    <w:rsid w:val="00AE4DA8"/>
    <w:rsid w:val="00AE5911"/>
    <w:rsid w:val="00AF587A"/>
    <w:rsid w:val="00B01D44"/>
    <w:rsid w:val="00B01D58"/>
    <w:rsid w:val="00B02D33"/>
    <w:rsid w:val="00B03DC3"/>
    <w:rsid w:val="00B13184"/>
    <w:rsid w:val="00B13475"/>
    <w:rsid w:val="00B17331"/>
    <w:rsid w:val="00B46374"/>
    <w:rsid w:val="00B466E0"/>
    <w:rsid w:val="00B53673"/>
    <w:rsid w:val="00B57EDE"/>
    <w:rsid w:val="00B6416F"/>
    <w:rsid w:val="00B6721F"/>
    <w:rsid w:val="00B767C9"/>
    <w:rsid w:val="00B855EE"/>
    <w:rsid w:val="00B8708D"/>
    <w:rsid w:val="00B95451"/>
    <w:rsid w:val="00B97C07"/>
    <w:rsid w:val="00BB71E3"/>
    <w:rsid w:val="00BC3195"/>
    <w:rsid w:val="00BC5858"/>
    <w:rsid w:val="00BD0ECF"/>
    <w:rsid w:val="00BF7AC5"/>
    <w:rsid w:val="00C051E5"/>
    <w:rsid w:val="00C116D7"/>
    <w:rsid w:val="00C23544"/>
    <w:rsid w:val="00C34C67"/>
    <w:rsid w:val="00C41AA1"/>
    <w:rsid w:val="00C44466"/>
    <w:rsid w:val="00C64F13"/>
    <w:rsid w:val="00C66A99"/>
    <w:rsid w:val="00C7100F"/>
    <w:rsid w:val="00C722C0"/>
    <w:rsid w:val="00C8545D"/>
    <w:rsid w:val="00C86EB5"/>
    <w:rsid w:val="00C87C2F"/>
    <w:rsid w:val="00C91EE5"/>
    <w:rsid w:val="00C9536B"/>
    <w:rsid w:val="00CA097C"/>
    <w:rsid w:val="00CA2DB9"/>
    <w:rsid w:val="00CA77B2"/>
    <w:rsid w:val="00CB02AB"/>
    <w:rsid w:val="00CB0345"/>
    <w:rsid w:val="00CC3121"/>
    <w:rsid w:val="00CC7A6E"/>
    <w:rsid w:val="00CD0F30"/>
    <w:rsid w:val="00CE0C69"/>
    <w:rsid w:val="00CE5D07"/>
    <w:rsid w:val="00CE6AC4"/>
    <w:rsid w:val="00CE6AD8"/>
    <w:rsid w:val="00CE6C92"/>
    <w:rsid w:val="00CF46EB"/>
    <w:rsid w:val="00D027F4"/>
    <w:rsid w:val="00D0651F"/>
    <w:rsid w:val="00D109C1"/>
    <w:rsid w:val="00D17DC1"/>
    <w:rsid w:val="00D32096"/>
    <w:rsid w:val="00D4185C"/>
    <w:rsid w:val="00D4376B"/>
    <w:rsid w:val="00D45A9B"/>
    <w:rsid w:val="00D5007D"/>
    <w:rsid w:val="00D56875"/>
    <w:rsid w:val="00D71F06"/>
    <w:rsid w:val="00D75648"/>
    <w:rsid w:val="00D77143"/>
    <w:rsid w:val="00D8026E"/>
    <w:rsid w:val="00D80889"/>
    <w:rsid w:val="00D83A2B"/>
    <w:rsid w:val="00D8786F"/>
    <w:rsid w:val="00D93802"/>
    <w:rsid w:val="00D9780C"/>
    <w:rsid w:val="00DA210B"/>
    <w:rsid w:val="00DA5FCD"/>
    <w:rsid w:val="00DB5835"/>
    <w:rsid w:val="00DB5A6A"/>
    <w:rsid w:val="00DC3003"/>
    <w:rsid w:val="00DD5373"/>
    <w:rsid w:val="00DE0F83"/>
    <w:rsid w:val="00DE7905"/>
    <w:rsid w:val="00DF2869"/>
    <w:rsid w:val="00DF2C46"/>
    <w:rsid w:val="00DF7D7B"/>
    <w:rsid w:val="00E10CC7"/>
    <w:rsid w:val="00E115EF"/>
    <w:rsid w:val="00E11B90"/>
    <w:rsid w:val="00E1569F"/>
    <w:rsid w:val="00E175B5"/>
    <w:rsid w:val="00E20809"/>
    <w:rsid w:val="00E2691C"/>
    <w:rsid w:val="00E2773A"/>
    <w:rsid w:val="00E34D22"/>
    <w:rsid w:val="00E5288C"/>
    <w:rsid w:val="00E552C3"/>
    <w:rsid w:val="00E60B30"/>
    <w:rsid w:val="00E626BA"/>
    <w:rsid w:val="00E63DE5"/>
    <w:rsid w:val="00E64576"/>
    <w:rsid w:val="00E66CCD"/>
    <w:rsid w:val="00E6797C"/>
    <w:rsid w:val="00E7026F"/>
    <w:rsid w:val="00E75879"/>
    <w:rsid w:val="00E82B24"/>
    <w:rsid w:val="00E833A8"/>
    <w:rsid w:val="00E85E1E"/>
    <w:rsid w:val="00E900FC"/>
    <w:rsid w:val="00E90C9B"/>
    <w:rsid w:val="00E92750"/>
    <w:rsid w:val="00EA11A1"/>
    <w:rsid w:val="00EB0478"/>
    <w:rsid w:val="00EB0F80"/>
    <w:rsid w:val="00EB2303"/>
    <w:rsid w:val="00EB52A0"/>
    <w:rsid w:val="00EB60DE"/>
    <w:rsid w:val="00EB71C5"/>
    <w:rsid w:val="00EC55C0"/>
    <w:rsid w:val="00ED49E4"/>
    <w:rsid w:val="00ED56AC"/>
    <w:rsid w:val="00EE5285"/>
    <w:rsid w:val="00EF1B43"/>
    <w:rsid w:val="00EF35B0"/>
    <w:rsid w:val="00EF470F"/>
    <w:rsid w:val="00F01DC7"/>
    <w:rsid w:val="00F0360A"/>
    <w:rsid w:val="00F07E02"/>
    <w:rsid w:val="00F27A3D"/>
    <w:rsid w:val="00F31251"/>
    <w:rsid w:val="00F3395C"/>
    <w:rsid w:val="00F33971"/>
    <w:rsid w:val="00F37CDF"/>
    <w:rsid w:val="00F400E3"/>
    <w:rsid w:val="00F4319A"/>
    <w:rsid w:val="00F46A5C"/>
    <w:rsid w:val="00F54191"/>
    <w:rsid w:val="00F570A5"/>
    <w:rsid w:val="00F57AC9"/>
    <w:rsid w:val="00F613B6"/>
    <w:rsid w:val="00F62C45"/>
    <w:rsid w:val="00F7661A"/>
    <w:rsid w:val="00FC2A71"/>
    <w:rsid w:val="00FC3B10"/>
    <w:rsid w:val="00FD1C1E"/>
    <w:rsid w:val="00FD5DB7"/>
    <w:rsid w:val="00FE09D6"/>
    <w:rsid w:val="00FE33F8"/>
    <w:rsid w:val="00FE72F1"/>
    <w:rsid w:val="00FF2238"/>
    <w:rsid w:val="00FF55DC"/>
    <w:rsid w:val="00FF5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17707">
      <w:bodyDiv w:val="1"/>
      <w:marLeft w:val="0"/>
      <w:marRight w:val="0"/>
      <w:marTop w:val="0"/>
      <w:marBottom w:val="0"/>
      <w:divBdr>
        <w:top w:val="none" w:sz="0" w:space="0" w:color="auto"/>
        <w:left w:val="none" w:sz="0" w:space="0" w:color="auto"/>
        <w:bottom w:val="none" w:sz="0" w:space="0" w:color="auto"/>
        <w:right w:val="none" w:sz="0" w:space="0" w:color="auto"/>
      </w:divBdr>
      <w:divsChild>
        <w:div w:id="1447577930">
          <w:marLeft w:val="0"/>
          <w:marRight w:val="0"/>
          <w:marTop w:val="0"/>
          <w:marBottom w:val="180"/>
          <w:divBdr>
            <w:top w:val="none" w:sz="0" w:space="0" w:color="auto"/>
            <w:left w:val="none" w:sz="0" w:space="0" w:color="auto"/>
            <w:bottom w:val="none" w:sz="0" w:space="0" w:color="auto"/>
            <w:right w:val="none" w:sz="0" w:space="0" w:color="auto"/>
          </w:divBdr>
          <w:divsChild>
            <w:div w:id="1448894556">
              <w:marLeft w:val="0"/>
              <w:marRight w:val="0"/>
              <w:marTop w:val="0"/>
              <w:marBottom w:val="0"/>
              <w:divBdr>
                <w:top w:val="none" w:sz="0" w:space="0" w:color="auto"/>
                <w:left w:val="none" w:sz="0" w:space="0" w:color="auto"/>
                <w:bottom w:val="none" w:sz="0" w:space="0" w:color="auto"/>
                <w:right w:val="none" w:sz="0" w:space="0" w:color="auto"/>
              </w:divBdr>
              <w:divsChild>
                <w:div w:id="2007128212">
                  <w:marLeft w:val="0"/>
                  <w:marRight w:val="0"/>
                  <w:marTop w:val="0"/>
                  <w:marBottom w:val="0"/>
                  <w:divBdr>
                    <w:top w:val="none" w:sz="0" w:space="0" w:color="auto"/>
                    <w:left w:val="none" w:sz="0" w:space="0" w:color="auto"/>
                    <w:bottom w:val="none" w:sz="0" w:space="0" w:color="auto"/>
                    <w:right w:val="none" w:sz="0" w:space="0" w:color="auto"/>
                  </w:divBdr>
                  <w:divsChild>
                    <w:div w:id="755637580">
                      <w:marLeft w:val="0"/>
                      <w:marRight w:val="0"/>
                      <w:marTop w:val="0"/>
                      <w:marBottom w:val="0"/>
                      <w:divBdr>
                        <w:top w:val="none" w:sz="0" w:space="0" w:color="auto"/>
                        <w:left w:val="none" w:sz="0" w:space="0" w:color="auto"/>
                        <w:bottom w:val="none" w:sz="0" w:space="0" w:color="auto"/>
                        <w:right w:val="none" w:sz="0" w:space="0" w:color="auto"/>
                      </w:divBdr>
                      <w:divsChild>
                        <w:div w:id="1050960177">
                          <w:marLeft w:val="0"/>
                          <w:marRight w:val="0"/>
                          <w:marTop w:val="0"/>
                          <w:marBottom w:val="0"/>
                          <w:divBdr>
                            <w:top w:val="none" w:sz="0" w:space="0" w:color="auto"/>
                            <w:left w:val="none" w:sz="0" w:space="0" w:color="auto"/>
                            <w:bottom w:val="none" w:sz="0" w:space="0" w:color="auto"/>
                            <w:right w:val="none" w:sz="0" w:space="0" w:color="auto"/>
                          </w:divBdr>
                          <w:divsChild>
                            <w:div w:id="976031540">
                              <w:marLeft w:val="0"/>
                              <w:marRight w:val="0"/>
                              <w:marTop w:val="0"/>
                              <w:marBottom w:val="0"/>
                              <w:divBdr>
                                <w:top w:val="none" w:sz="0" w:space="0" w:color="auto"/>
                                <w:left w:val="none" w:sz="0" w:space="0" w:color="auto"/>
                                <w:bottom w:val="none" w:sz="0" w:space="0" w:color="auto"/>
                                <w:right w:val="none" w:sz="0" w:space="0" w:color="auto"/>
                              </w:divBdr>
                            </w:div>
                            <w:div w:id="930772768">
                              <w:marLeft w:val="0"/>
                              <w:marRight w:val="0"/>
                              <w:marTop w:val="0"/>
                              <w:marBottom w:val="0"/>
                              <w:divBdr>
                                <w:top w:val="none" w:sz="0" w:space="0" w:color="auto"/>
                                <w:left w:val="none" w:sz="0" w:space="0" w:color="auto"/>
                                <w:bottom w:val="none" w:sz="0" w:space="0" w:color="auto"/>
                                <w:right w:val="none" w:sz="0" w:space="0" w:color="auto"/>
                              </w:divBdr>
                            </w:div>
                            <w:div w:id="1032153869">
                              <w:marLeft w:val="0"/>
                              <w:marRight w:val="0"/>
                              <w:marTop w:val="0"/>
                              <w:marBottom w:val="0"/>
                              <w:divBdr>
                                <w:top w:val="none" w:sz="0" w:space="0" w:color="auto"/>
                                <w:left w:val="none" w:sz="0" w:space="0" w:color="auto"/>
                                <w:bottom w:val="none" w:sz="0" w:space="0" w:color="auto"/>
                                <w:right w:val="none" w:sz="0" w:space="0" w:color="auto"/>
                              </w:divBdr>
                            </w:div>
                            <w:div w:id="26875363">
                              <w:marLeft w:val="0"/>
                              <w:marRight w:val="0"/>
                              <w:marTop w:val="0"/>
                              <w:marBottom w:val="0"/>
                              <w:divBdr>
                                <w:top w:val="none" w:sz="0" w:space="0" w:color="auto"/>
                                <w:left w:val="none" w:sz="0" w:space="0" w:color="auto"/>
                                <w:bottom w:val="none" w:sz="0" w:space="0" w:color="auto"/>
                                <w:right w:val="none" w:sz="0" w:space="0" w:color="auto"/>
                              </w:divBdr>
                            </w:div>
                            <w:div w:id="623193967">
                              <w:marLeft w:val="0"/>
                              <w:marRight w:val="0"/>
                              <w:marTop w:val="0"/>
                              <w:marBottom w:val="0"/>
                              <w:divBdr>
                                <w:top w:val="none" w:sz="0" w:space="0" w:color="auto"/>
                                <w:left w:val="none" w:sz="0" w:space="0" w:color="auto"/>
                                <w:bottom w:val="none" w:sz="0" w:space="0" w:color="auto"/>
                                <w:right w:val="none" w:sz="0" w:space="0" w:color="auto"/>
                              </w:divBdr>
                            </w:div>
                            <w:div w:id="1512379973">
                              <w:marLeft w:val="0"/>
                              <w:marRight w:val="0"/>
                              <w:marTop w:val="0"/>
                              <w:marBottom w:val="0"/>
                              <w:divBdr>
                                <w:top w:val="none" w:sz="0" w:space="0" w:color="auto"/>
                                <w:left w:val="none" w:sz="0" w:space="0" w:color="auto"/>
                                <w:bottom w:val="none" w:sz="0" w:space="0" w:color="auto"/>
                                <w:right w:val="none" w:sz="0" w:space="0" w:color="auto"/>
                              </w:divBdr>
                            </w:div>
                            <w:div w:id="1595701618">
                              <w:marLeft w:val="0"/>
                              <w:marRight w:val="0"/>
                              <w:marTop w:val="0"/>
                              <w:marBottom w:val="0"/>
                              <w:divBdr>
                                <w:top w:val="none" w:sz="0" w:space="0" w:color="auto"/>
                                <w:left w:val="none" w:sz="0" w:space="0" w:color="auto"/>
                                <w:bottom w:val="none" w:sz="0" w:space="0" w:color="auto"/>
                                <w:right w:val="none" w:sz="0" w:space="0" w:color="auto"/>
                              </w:divBdr>
                            </w:div>
                            <w:div w:id="1186362155">
                              <w:marLeft w:val="0"/>
                              <w:marRight w:val="0"/>
                              <w:marTop w:val="0"/>
                              <w:marBottom w:val="0"/>
                              <w:divBdr>
                                <w:top w:val="none" w:sz="0" w:space="0" w:color="auto"/>
                                <w:left w:val="none" w:sz="0" w:space="0" w:color="auto"/>
                                <w:bottom w:val="none" w:sz="0" w:space="0" w:color="auto"/>
                                <w:right w:val="none" w:sz="0" w:space="0" w:color="auto"/>
                              </w:divBdr>
                            </w:div>
                            <w:div w:id="1353606053">
                              <w:marLeft w:val="0"/>
                              <w:marRight w:val="0"/>
                              <w:marTop w:val="0"/>
                              <w:marBottom w:val="0"/>
                              <w:divBdr>
                                <w:top w:val="none" w:sz="0" w:space="0" w:color="auto"/>
                                <w:left w:val="none" w:sz="0" w:space="0" w:color="auto"/>
                                <w:bottom w:val="none" w:sz="0" w:space="0" w:color="auto"/>
                                <w:right w:val="none" w:sz="0" w:space="0" w:color="auto"/>
                              </w:divBdr>
                            </w:div>
                            <w:div w:id="1705400767">
                              <w:marLeft w:val="0"/>
                              <w:marRight w:val="0"/>
                              <w:marTop w:val="0"/>
                              <w:marBottom w:val="0"/>
                              <w:divBdr>
                                <w:top w:val="none" w:sz="0" w:space="0" w:color="auto"/>
                                <w:left w:val="none" w:sz="0" w:space="0" w:color="auto"/>
                                <w:bottom w:val="none" w:sz="0" w:space="0" w:color="auto"/>
                                <w:right w:val="none" w:sz="0" w:space="0" w:color="auto"/>
                              </w:divBdr>
                            </w:div>
                            <w:div w:id="489643095">
                              <w:marLeft w:val="0"/>
                              <w:marRight w:val="0"/>
                              <w:marTop w:val="0"/>
                              <w:marBottom w:val="0"/>
                              <w:divBdr>
                                <w:top w:val="none" w:sz="0" w:space="0" w:color="auto"/>
                                <w:left w:val="none" w:sz="0" w:space="0" w:color="auto"/>
                                <w:bottom w:val="none" w:sz="0" w:space="0" w:color="auto"/>
                                <w:right w:val="none" w:sz="0" w:space="0" w:color="auto"/>
                              </w:divBdr>
                            </w:div>
                            <w:div w:id="714506198">
                              <w:marLeft w:val="0"/>
                              <w:marRight w:val="0"/>
                              <w:marTop w:val="0"/>
                              <w:marBottom w:val="0"/>
                              <w:divBdr>
                                <w:top w:val="none" w:sz="0" w:space="0" w:color="auto"/>
                                <w:left w:val="none" w:sz="0" w:space="0" w:color="auto"/>
                                <w:bottom w:val="none" w:sz="0" w:space="0" w:color="auto"/>
                                <w:right w:val="none" w:sz="0" w:space="0" w:color="auto"/>
                              </w:divBdr>
                            </w:div>
                            <w:div w:id="1511216699">
                              <w:marLeft w:val="0"/>
                              <w:marRight w:val="0"/>
                              <w:marTop w:val="0"/>
                              <w:marBottom w:val="0"/>
                              <w:divBdr>
                                <w:top w:val="none" w:sz="0" w:space="0" w:color="auto"/>
                                <w:left w:val="none" w:sz="0" w:space="0" w:color="auto"/>
                                <w:bottom w:val="none" w:sz="0" w:space="0" w:color="auto"/>
                                <w:right w:val="none" w:sz="0" w:space="0" w:color="auto"/>
                              </w:divBdr>
                            </w:div>
                            <w:div w:id="810943268">
                              <w:marLeft w:val="0"/>
                              <w:marRight w:val="0"/>
                              <w:marTop w:val="0"/>
                              <w:marBottom w:val="0"/>
                              <w:divBdr>
                                <w:top w:val="none" w:sz="0" w:space="0" w:color="auto"/>
                                <w:left w:val="none" w:sz="0" w:space="0" w:color="auto"/>
                                <w:bottom w:val="none" w:sz="0" w:space="0" w:color="auto"/>
                                <w:right w:val="none" w:sz="0" w:space="0" w:color="auto"/>
                              </w:divBdr>
                            </w:div>
                            <w:div w:id="2141455060">
                              <w:marLeft w:val="0"/>
                              <w:marRight w:val="0"/>
                              <w:marTop w:val="0"/>
                              <w:marBottom w:val="0"/>
                              <w:divBdr>
                                <w:top w:val="none" w:sz="0" w:space="0" w:color="auto"/>
                                <w:left w:val="none" w:sz="0" w:space="0" w:color="auto"/>
                                <w:bottom w:val="none" w:sz="0" w:space="0" w:color="auto"/>
                                <w:right w:val="none" w:sz="0" w:space="0" w:color="auto"/>
                              </w:divBdr>
                            </w:div>
                            <w:div w:id="234123675">
                              <w:marLeft w:val="0"/>
                              <w:marRight w:val="0"/>
                              <w:marTop w:val="0"/>
                              <w:marBottom w:val="0"/>
                              <w:divBdr>
                                <w:top w:val="none" w:sz="0" w:space="0" w:color="auto"/>
                                <w:left w:val="none" w:sz="0" w:space="0" w:color="auto"/>
                                <w:bottom w:val="none" w:sz="0" w:space="0" w:color="auto"/>
                                <w:right w:val="none" w:sz="0" w:space="0" w:color="auto"/>
                              </w:divBdr>
                            </w:div>
                            <w:div w:id="2031951566">
                              <w:marLeft w:val="0"/>
                              <w:marRight w:val="0"/>
                              <w:marTop w:val="0"/>
                              <w:marBottom w:val="0"/>
                              <w:divBdr>
                                <w:top w:val="none" w:sz="0" w:space="0" w:color="auto"/>
                                <w:left w:val="none" w:sz="0" w:space="0" w:color="auto"/>
                                <w:bottom w:val="none" w:sz="0" w:space="0" w:color="auto"/>
                                <w:right w:val="none" w:sz="0" w:space="0" w:color="auto"/>
                              </w:divBdr>
                            </w:div>
                            <w:div w:id="1529104669">
                              <w:marLeft w:val="0"/>
                              <w:marRight w:val="0"/>
                              <w:marTop w:val="0"/>
                              <w:marBottom w:val="0"/>
                              <w:divBdr>
                                <w:top w:val="none" w:sz="0" w:space="0" w:color="auto"/>
                                <w:left w:val="none" w:sz="0" w:space="0" w:color="auto"/>
                                <w:bottom w:val="none" w:sz="0" w:space="0" w:color="auto"/>
                                <w:right w:val="none" w:sz="0" w:space="0" w:color="auto"/>
                              </w:divBdr>
                            </w:div>
                            <w:div w:id="2079936673">
                              <w:marLeft w:val="0"/>
                              <w:marRight w:val="0"/>
                              <w:marTop w:val="0"/>
                              <w:marBottom w:val="0"/>
                              <w:divBdr>
                                <w:top w:val="none" w:sz="0" w:space="0" w:color="auto"/>
                                <w:left w:val="none" w:sz="0" w:space="0" w:color="auto"/>
                                <w:bottom w:val="none" w:sz="0" w:space="0" w:color="auto"/>
                                <w:right w:val="none" w:sz="0" w:space="0" w:color="auto"/>
                              </w:divBdr>
                            </w:div>
                            <w:div w:id="1582567485">
                              <w:marLeft w:val="0"/>
                              <w:marRight w:val="0"/>
                              <w:marTop w:val="0"/>
                              <w:marBottom w:val="0"/>
                              <w:divBdr>
                                <w:top w:val="none" w:sz="0" w:space="0" w:color="auto"/>
                                <w:left w:val="none" w:sz="0" w:space="0" w:color="auto"/>
                                <w:bottom w:val="none" w:sz="0" w:space="0" w:color="auto"/>
                                <w:right w:val="none" w:sz="0" w:space="0" w:color="auto"/>
                              </w:divBdr>
                            </w:div>
                            <w:div w:id="2097364178">
                              <w:marLeft w:val="0"/>
                              <w:marRight w:val="0"/>
                              <w:marTop w:val="0"/>
                              <w:marBottom w:val="0"/>
                              <w:divBdr>
                                <w:top w:val="none" w:sz="0" w:space="0" w:color="auto"/>
                                <w:left w:val="none" w:sz="0" w:space="0" w:color="auto"/>
                                <w:bottom w:val="none" w:sz="0" w:space="0" w:color="auto"/>
                                <w:right w:val="none" w:sz="0" w:space="0" w:color="auto"/>
                              </w:divBdr>
                            </w:div>
                            <w:div w:id="1689672011">
                              <w:marLeft w:val="0"/>
                              <w:marRight w:val="0"/>
                              <w:marTop w:val="0"/>
                              <w:marBottom w:val="0"/>
                              <w:divBdr>
                                <w:top w:val="none" w:sz="0" w:space="0" w:color="auto"/>
                                <w:left w:val="none" w:sz="0" w:space="0" w:color="auto"/>
                                <w:bottom w:val="none" w:sz="0" w:space="0" w:color="auto"/>
                                <w:right w:val="none" w:sz="0" w:space="0" w:color="auto"/>
                              </w:divBdr>
                            </w:div>
                            <w:div w:id="595211331">
                              <w:marLeft w:val="0"/>
                              <w:marRight w:val="0"/>
                              <w:marTop w:val="0"/>
                              <w:marBottom w:val="0"/>
                              <w:divBdr>
                                <w:top w:val="none" w:sz="0" w:space="0" w:color="auto"/>
                                <w:left w:val="none" w:sz="0" w:space="0" w:color="auto"/>
                                <w:bottom w:val="none" w:sz="0" w:space="0" w:color="auto"/>
                                <w:right w:val="none" w:sz="0" w:space="0" w:color="auto"/>
                              </w:divBdr>
                            </w:div>
                            <w:div w:id="382945885">
                              <w:marLeft w:val="0"/>
                              <w:marRight w:val="0"/>
                              <w:marTop w:val="0"/>
                              <w:marBottom w:val="0"/>
                              <w:divBdr>
                                <w:top w:val="none" w:sz="0" w:space="0" w:color="auto"/>
                                <w:left w:val="none" w:sz="0" w:space="0" w:color="auto"/>
                                <w:bottom w:val="none" w:sz="0" w:space="0" w:color="auto"/>
                                <w:right w:val="none" w:sz="0" w:space="0" w:color="auto"/>
                              </w:divBdr>
                            </w:div>
                            <w:div w:id="48771802">
                              <w:marLeft w:val="0"/>
                              <w:marRight w:val="0"/>
                              <w:marTop w:val="0"/>
                              <w:marBottom w:val="0"/>
                              <w:divBdr>
                                <w:top w:val="none" w:sz="0" w:space="0" w:color="auto"/>
                                <w:left w:val="none" w:sz="0" w:space="0" w:color="auto"/>
                                <w:bottom w:val="none" w:sz="0" w:space="0" w:color="auto"/>
                                <w:right w:val="none" w:sz="0" w:space="0" w:color="auto"/>
                              </w:divBdr>
                            </w:div>
                            <w:div w:id="1780946236">
                              <w:marLeft w:val="0"/>
                              <w:marRight w:val="0"/>
                              <w:marTop w:val="0"/>
                              <w:marBottom w:val="0"/>
                              <w:divBdr>
                                <w:top w:val="none" w:sz="0" w:space="0" w:color="auto"/>
                                <w:left w:val="none" w:sz="0" w:space="0" w:color="auto"/>
                                <w:bottom w:val="none" w:sz="0" w:space="0" w:color="auto"/>
                                <w:right w:val="none" w:sz="0" w:space="0" w:color="auto"/>
                              </w:divBdr>
                            </w:div>
                            <w:div w:id="851455556">
                              <w:marLeft w:val="0"/>
                              <w:marRight w:val="0"/>
                              <w:marTop w:val="0"/>
                              <w:marBottom w:val="0"/>
                              <w:divBdr>
                                <w:top w:val="none" w:sz="0" w:space="0" w:color="auto"/>
                                <w:left w:val="none" w:sz="0" w:space="0" w:color="auto"/>
                                <w:bottom w:val="none" w:sz="0" w:space="0" w:color="auto"/>
                                <w:right w:val="none" w:sz="0" w:space="0" w:color="auto"/>
                              </w:divBdr>
                            </w:div>
                            <w:div w:id="46028782">
                              <w:marLeft w:val="0"/>
                              <w:marRight w:val="0"/>
                              <w:marTop w:val="0"/>
                              <w:marBottom w:val="0"/>
                              <w:divBdr>
                                <w:top w:val="none" w:sz="0" w:space="0" w:color="auto"/>
                                <w:left w:val="none" w:sz="0" w:space="0" w:color="auto"/>
                                <w:bottom w:val="none" w:sz="0" w:space="0" w:color="auto"/>
                                <w:right w:val="none" w:sz="0" w:space="0" w:color="auto"/>
                              </w:divBdr>
                            </w:div>
                            <w:div w:id="1694844007">
                              <w:marLeft w:val="0"/>
                              <w:marRight w:val="0"/>
                              <w:marTop w:val="0"/>
                              <w:marBottom w:val="0"/>
                              <w:divBdr>
                                <w:top w:val="none" w:sz="0" w:space="0" w:color="auto"/>
                                <w:left w:val="none" w:sz="0" w:space="0" w:color="auto"/>
                                <w:bottom w:val="none" w:sz="0" w:space="0" w:color="auto"/>
                                <w:right w:val="none" w:sz="0" w:space="0" w:color="auto"/>
                              </w:divBdr>
                            </w:div>
                            <w:div w:id="877858905">
                              <w:marLeft w:val="0"/>
                              <w:marRight w:val="0"/>
                              <w:marTop w:val="0"/>
                              <w:marBottom w:val="0"/>
                              <w:divBdr>
                                <w:top w:val="none" w:sz="0" w:space="0" w:color="auto"/>
                                <w:left w:val="none" w:sz="0" w:space="0" w:color="auto"/>
                                <w:bottom w:val="none" w:sz="0" w:space="0" w:color="auto"/>
                                <w:right w:val="none" w:sz="0" w:space="0" w:color="auto"/>
                              </w:divBdr>
                            </w:div>
                            <w:div w:id="956329609">
                              <w:marLeft w:val="0"/>
                              <w:marRight w:val="0"/>
                              <w:marTop w:val="0"/>
                              <w:marBottom w:val="0"/>
                              <w:divBdr>
                                <w:top w:val="none" w:sz="0" w:space="0" w:color="auto"/>
                                <w:left w:val="none" w:sz="0" w:space="0" w:color="auto"/>
                                <w:bottom w:val="none" w:sz="0" w:space="0" w:color="auto"/>
                                <w:right w:val="none" w:sz="0" w:space="0" w:color="auto"/>
                              </w:divBdr>
                            </w:div>
                            <w:div w:id="562646277">
                              <w:marLeft w:val="0"/>
                              <w:marRight w:val="0"/>
                              <w:marTop w:val="0"/>
                              <w:marBottom w:val="0"/>
                              <w:divBdr>
                                <w:top w:val="none" w:sz="0" w:space="0" w:color="auto"/>
                                <w:left w:val="none" w:sz="0" w:space="0" w:color="auto"/>
                                <w:bottom w:val="none" w:sz="0" w:space="0" w:color="auto"/>
                                <w:right w:val="none" w:sz="0" w:space="0" w:color="auto"/>
                              </w:divBdr>
                            </w:div>
                            <w:div w:id="1171527559">
                              <w:marLeft w:val="0"/>
                              <w:marRight w:val="0"/>
                              <w:marTop w:val="0"/>
                              <w:marBottom w:val="0"/>
                              <w:divBdr>
                                <w:top w:val="none" w:sz="0" w:space="0" w:color="auto"/>
                                <w:left w:val="none" w:sz="0" w:space="0" w:color="auto"/>
                                <w:bottom w:val="none" w:sz="0" w:space="0" w:color="auto"/>
                                <w:right w:val="none" w:sz="0" w:space="0" w:color="auto"/>
                              </w:divBdr>
                            </w:div>
                            <w:div w:id="813789873">
                              <w:marLeft w:val="0"/>
                              <w:marRight w:val="0"/>
                              <w:marTop w:val="0"/>
                              <w:marBottom w:val="0"/>
                              <w:divBdr>
                                <w:top w:val="none" w:sz="0" w:space="0" w:color="auto"/>
                                <w:left w:val="none" w:sz="0" w:space="0" w:color="auto"/>
                                <w:bottom w:val="none" w:sz="0" w:space="0" w:color="auto"/>
                                <w:right w:val="none" w:sz="0" w:space="0" w:color="auto"/>
                              </w:divBdr>
                            </w:div>
                            <w:div w:id="202252860">
                              <w:marLeft w:val="0"/>
                              <w:marRight w:val="0"/>
                              <w:marTop w:val="0"/>
                              <w:marBottom w:val="0"/>
                              <w:divBdr>
                                <w:top w:val="none" w:sz="0" w:space="0" w:color="auto"/>
                                <w:left w:val="none" w:sz="0" w:space="0" w:color="auto"/>
                                <w:bottom w:val="none" w:sz="0" w:space="0" w:color="auto"/>
                                <w:right w:val="none" w:sz="0" w:space="0" w:color="auto"/>
                              </w:divBdr>
                            </w:div>
                            <w:div w:id="1601451975">
                              <w:marLeft w:val="0"/>
                              <w:marRight w:val="0"/>
                              <w:marTop w:val="0"/>
                              <w:marBottom w:val="0"/>
                              <w:divBdr>
                                <w:top w:val="none" w:sz="0" w:space="0" w:color="auto"/>
                                <w:left w:val="none" w:sz="0" w:space="0" w:color="auto"/>
                                <w:bottom w:val="none" w:sz="0" w:space="0" w:color="auto"/>
                                <w:right w:val="none" w:sz="0" w:space="0" w:color="auto"/>
                              </w:divBdr>
                            </w:div>
                            <w:div w:id="1624266760">
                              <w:marLeft w:val="0"/>
                              <w:marRight w:val="0"/>
                              <w:marTop w:val="0"/>
                              <w:marBottom w:val="0"/>
                              <w:divBdr>
                                <w:top w:val="none" w:sz="0" w:space="0" w:color="auto"/>
                                <w:left w:val="none" w:sz="0" w:space="0" w:color="auto"/>
                                <w:bottom w:val="none" w:sz="0" w:space="0" w:color="auto"/>
                                <w:right w:val="none" w:sz="0" w:space="0" w:color="auto"/>
                              </w:divBdr>
                            </w:div>
                            <w:div w:id="1163009809">
                              <w:marLeft w:val="0"/>
                              <w:marRight w:val="0"/>
                              <w:marTop w:val="0"/>
                              <w:marBottom w:val="0"/>
                              <w:divBdr>
                                <w:top w:val="none" w:sz="0" w:space="0" w:color="auto"/>
                                <w:left w:val="none" w:sz="0" w:space="0" w:color="auto"/>
                                <w:bottom w:val="none" w:sz="0" w:space="0" w:color="auto"/>
                                <w:right w:val="none" w:sz="0" w:space="0" w:color="auto"/>
                              </w:divBdr>
                            </w:div>
                            <w:div w:id="1602109618">
                              <w:marLeft w:val="0"/>
                              <w:marRight w:val="0"/>
                              <w:marTop w:val="0"/>
                              <w:marBottom w:val="0"/>
                              <w:divBdr>
                                <w:top w:val="none" w:sz="0" w:space="0" w:color="auto"/>
                                <w:left w:val="none" w:sz="0" w:space="0" w:color="auto"/>
                                <w:bottom w:val="none" w:sz="0" w:space="0" w:color="auto"/>
                                <w:right w:val="none" w:sz="0" w:space="0" w:color="auto"/>
                              </w:divBdr>
                            </w:div>
                            <w:div w:id="196622719">
                              <w:marLeft w:val="0"/>
                              <w:marRight w:val="0"/>
                              <w:marTop w:val="0"/>
                              <w:marBottom w:val="0"/>
                              <w:divBdr>
                                <w:top w:val="none" w:sz="0" w:space="0" w:color="auto"/>
                                <w:left w:val="none" w:sz="0" w:space="0" w:color="auto"/>
                                <w:bottom w:val="none" w:sz="0" w:space="0" w:color="auto"/>
                                <w:right w:val="none" w:sz="0" w:space="0" w:color="auto"/>
                              </w:divBdr>
                            </w:div>
                            <w:div w:id="1496065305">
                              <w:marLeft w:val="0"/>
                              <w:marRight w:val="0"/>
                              <w:marTop w:val="0"/>
                              <w:marBottom w:val="0"/>
                              <w:divBdr>
                                <w:top w:val="none" w:sz="0" w:space="0" w:color="auto"/>
                                <w:left w:val="none" w:sz="0" w:space="0" w:color="auto"/>
                                <w:bottom w:val="none" w:sz="0" w:space="0" w:color="auto"/>
                                <w:right w:val="none" w:sz="0" w:space="0" w:color="auto"/>
                              </w:divBdr>
                            </w:div>
                            <w:div w:id="140818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2800998">
          <w:marLeft w:val="0"/>
          <w:marRight w:val="0"/>
          <w:marTop w:val="0"/>
          <w:marBottom w:val="180"/>
          <w:divBdr>
            <w:top w:val="none" w:sz="0" w:space="0" w:color="auto"/>
            <w:left w:val="none" w:sz="0" w:space="0" w:color="auto"/>
            <w:bottom w:val="none" w:sz="0" w:space="0" w:color="auto"/>
            <w:right w:val="none" w:sz="0" w:space="0" w:color="auto"/>
          </w:divBdr>
          <w:divsChild>
            <w:div w:id="1871410771">
              <w:marLeft w:val="0"/>
              <w:marRight w:val="0"/>
              <w:marTop w:val="0"/>
              <w:marBottom w:val="0"/>
              <w:divBdr>
                <w:top w:val="none" w:sz="0" w:space="0" w:color="auto"/>
                <w:left w:val="none" w:sz="0" w:space="0" w:color="auto"/>
                <w:bottom w:val="none" w:sz="0" w:space="0" w:color="auto"/>
                <w:right w:val="none" w:sz="0" w:space="0" w:color="auto"/>
              </w:divBdr>
              <w:divsChild>
                <w:div w:id="79105281">
                  <w:marLeft w:val="0"/>
                  <w:marRight w:val="0"/>
                  <w:marTop w:val="0"/>
                  <w:marBottom w:val="0"/>
                  <w:divBdr>
                    <w:top w:val="none" w:sz="0" w:space="0" w:color="auto"/>
                    <w:left w:val="none" w:sz="0" w:space="0" w:color="auto"/>
                    <w:bottom w:val="none" w:sz="0" w:space="0" w:color="auto"/>
                    <w:right w:val="none" w:sz="0" w:space="0" w:color="auto"/>
                  </w:divBdr>
                  <w:divsChild>
                    <w:div w:id="1835997876">
                      <w:marLeft w:val="0"/>
                      <w:marRight w:val="0"/>
                      <w:marTop w:val="0"/>
                      <w:marBottom w:val="0"/>
                      <w:divBdr>
                        <w:top w:val="none" w:sz="0" w:space="0" w:color="auto"/>
                        <w:left w:val="none" w:sz="0" w:space="0" w:color="auto"/>
                        <w:bottom w:val="none" w:sz="0" w:space="0" w:color="auto"/>
                        <w:right w:val="none" w:sz="0" w:space="0" w:color="auto"/>
                      </w:divBdr>
                      <w:divsChild>
                        <w:div w:id="1231959285">
                          <w:marLeft w:val="0"/>
                          <w:marRight w:val="0"/>
                          <w:marTop w:val="0"/>
                          <w:marBottom w:val="0"/>
                          <w:divBdr>
                            <w:top w:val="none" w:sz="0" w:space="0" w:color="auto"/>
                            <w:left w:val="none" w:sz="0" w:space="0" w:color="auto"/>
                            <w:bottom w:val="none" w:sz="0" w:space="0" w:color="auto"/>
                            <w:right w:val="none" w:sz="0" w:space="0" w:color="auto"/>
                          </w:divBdr>
                          <w:divsChild>
                            <w:div w:id="1138379378">
                              <w:marLeft w:val="0"/>
                              <w:marRight w:val="0"/>
                              <w:marTop w:val="0"/>
                              <w:marBottom w:val="0"/>
                              <w:divBdr>
                                <w:top w:val="none" w:sz="0" w:space="0" w:color="auto"/>
                                <w:left w:val="none" w:sz="0" w:space="0" w:color="auto"/>
                                <w:bottom w:val="none" w:sz="0" w:space="0" w:color="auto"/>
                                <w:right w:val="none" w:sz="0" w:space="0" w:color="auto"/>
                              </w:divBdr>
                            </w:div>
                            <w:div w:id="125004569">
                              <w:marLeft w:val="0"/>
                              <w:marRight w:val="0"/>
                              <w:marTop w:val="0"/>
                              <w:marBottom w:val="0"/>
                              <w:divBdr>
                                <w:top w:val="none" w:sz="0" w:space="0" w:color="auto"/>
                                <w:left w:val="none" w:sz="0" w:space="0" w:color="auto"/>
                                <w:bottom w:val="none" w:sz="0" w:space="0" w:color="auto"/>
                                <w:right w:val="none" w:sz="0" w:space="0" w:color="auto"/>
                              </w:divBdr>
                            </w:div>
                            <w:div w:id="1121069744">
                              <w:marLeft w:val="0"/>
                              <w:marRight w:val="0"/>
                              <w:marTop w:val="0"/>
                              <w:marBottom w:val="0"/>
                              <w:divBdr>
                                <w:top w:val="none" w:sz="0" w:space="0" w:color="auto"/>
                                <w:left w:val="none" w:sz="0" w:space="0" w:color="auto"/>
                                <w:bottom w:val="none" w:sz="0" w:space="0" w:color="auto"/>
                                <w:right w:val="none" w:sz="0" w:space="0" w:color="auto"/>
                              </w:divBdr>
                            </w:div>
                          </w:divsChild>
                        </w:div>
                        <w:div w:id="1778023067">
                          <w:marLeft w:val="0"/>
                          <w:marRight w:val="0"/>
                          <w:marTop w:val="0"/>
                          <w:marBottom w:val="0"/>
                          <w:divBdr>
                            <w:top w:val="none" w:sz="0" w:space="0" w:color="auto"/>
                            <w:left w:val="none" w:sz="0" w:space="0" w:color="auto"/>
                            <w:bottom w:val="none" w:sz="0" w:space="0" w:color="auto"/>
                            <w:right w:val="none" w:sz="0" w:space="0" w:color="auto"/>
                          </w:divBdr>
                          <w:divsChild>
                            <w:div w:id="791359890">
                              <w:marLeft w:val="0"/>
                              <w:marRight w:val="0"/>
                              <w:marTop w:val="0"/>
                              <w:marBottom w:val="0"/>
                              <w:divBdr>
                                <w:top w:val="none" w:sz="0" w:space="0" w:color="auto"/>
                                <w:left w:val="none" w:sz="0" w:space="0" w:color="auto"/>
                                <w:bottom w:val="none" w:sz="0" w:space="0" w:color="auto"/>
                                <w:right w:val="none" w:sz="0" w:space="0" w:color="auto"/>
                              </w:divBdr>
                            </w:div>
                            <w:div w:id="1298492614">
                              <w:marLeft w:val="0"/>
                              <w:marRight w:val="0"/>
                              <w:marTop w:val="0"/>
                              <w:marBottom w:val="0"/>
                              <w:divBdr>
                                <w:top w:val="none" w:sz="0" w:space="0" w:color="auto"/>
                                <w:left w:val="none" w:sz="0" w:space="0" w:color="auto"/>
                                <w:bottom w:val="none" w:sz="0" w:space="0" w:color="auto"/>
                                <w:right w:val="none" w:sz="0" w:space="0" w:color="auto"/>
                              </w:divBdr>
                            </w:div>
                            <w:div w:id="217399090">
                              <w:marLeft w:val="0"/>
                              <w:marRight w:val="0"/>
                              <w:marTop w:val="0"/>
                              <w:marBottom w:val="0"/>
                              <w:divBdr>
                                <w:top w:val="none" w:sz="0" w:space="0" w:color="auto"/>
                                <w:left w:val="none" w:sz="0" w:space="0" w:color="auto"/>
                                <w:bottom w:val="none" w:sz="0" w:space="0" w:color="auto"/>
                                <w:right w:val="none" w:sz="0" w:space="0" w:color="auto"/>
                              </w:divBdr>
                            </w:div>
                          </w:divsChild>
                        </w:div>
                        <w:div w:id="1535120077">
                          <w:marLeft w:val="0"/>
                          <w:marRight w:val="0"/>
                          <w:marTop w:val="0"/>
                          <w:marBottom w:val="0"/>
                          <w:divBdr>
                            <w:top w:val="none" w:sz="0" w:space="0" w:color="auto"/>
                            <w:left w:val="none" w:sz="0" w:space="0" w:color="auto"/>
                            <w:bottom w:val="none" w:sz="0" w:space="0" w:color="auto"/>
                            <w:right w:val="none" w:sz="0" w:space="0" w:color="auto"/>
                          </w:divBdr>
                          <w:divsChild>
                            <w:div w:id="1215388901">
                              <w:marLeft w:val="0"/>
                              <w:marRight w:val="0"/>
                              <w:marTop w:val="0"/>
                              <w:marBottom w:val="0"/>
                              <w:divBdr>
                                <w:top w:val="none" w:sz="0" w:space="0" w:color="auto"/>
                                <w:left w:val="none" w:sz="0" w:space="0" w:color="auto"/>
                                <w:bottom w:val="none" w:sz="0" w:space="0" w:color="auto"/>
                                <w:right w:val="none" w:sz="0" w:space="0" w:color="auto"/>
                              </w:divBdr>
                            </w:div>
                            <w:div w:id="1871801647">
                              <w:marLeft w:val="0"/>
                              <w:marRight w:val="0"/>
                              <w:marTop w:val="0"/>
                              <w:marBottom w:val="0"/>
                              <w:divBdr>
                                <w:top w:val="none" w:sz="0" w:space="0" w:color="auto"/>
                                <w:left w:val="none" w:sz="0" w:space="0" w:color="auto"/>
                                <w:bottom w:val="none" w:sz="0" w:space="0" w:color="auto"/>
                                <w:right w:val="none" w:sz="0" w:space="0" w:color="auto"/>
                              </w:divBdr>
                            </w:div>
                          </w:divsChild>
                        </w:div>
                        <w:div w:id="2071808595">
                          <w:marLeft w:val="0"/>
                          <w:marRight w:val="0"/>
                          <w:marTop w:val="0"/>
                          <w:marBottom w:val="0"/>
                          <w:divBdr>
                            <w:top w:val="none" w:sz="0" w:space="0" w:color="auto"/>
                            <w:left w:val="none" w:sz="0" w:space="0" w:color="auto"/>
                            <w:bottom w:val="none" w:sz="0" w:space="0" w:color="auto"/>
                            <w:right w:val="none" w:sz="0" w:space="0" w:color="auto"/>
                          </w:divBdr>
                          <w:divsChild>
                            <w:div w:id="1641349589">
                              <w:marLeft w:val="0"/>
                              <w:marRight w:val="0"/>
                              <w:marTop w:val="0"/>
                              <w:marBottom w:val="0"/>
                              <w:divBdr>
                                <w:top w:val="none" w:sz="0" w:space="0" w:color="auto"/>
                                <w:left w:val="none" w:sz="0" w:space="0" w:color="auto"/>
                                <w:bottom w:val="none" w:sz="0" w:space="0" w:color="auto"/>
                                <w:right w:val="none" w:sz="0" w:space="0" w:color="auto"/>
                              </w:divBdr>
                            </w:div>
                            <w:div w:id="1608612876">
                              <w:marLeft w:val="0"/>
                              <w:marRight w:val="0"/>
                              <w:marTop w:val="0"/>
                              <w:marBottom w:val="0"/>
                              <w:divBdr>
                                <w:top w:val="none" w:sz="0" w:space="0" w:color="auto"/>
                                <w:left w:val="none" w:sz="0" w:space="0" w:color="auto"/>
                                <w:bottom w:val="none" w:sz="0" w:space="0" w:color="auto"/>
                                <w:right w:val="none" w:sz="0" w:space="0" w:color="auto"/>
                              </w:divBdr>
                            </w:div>
                            <w:div w:id="76053341">
                              <w:marLeft w:val="0"/>
                              <w:marRight w:val="0"/>
                              <w:marTop w:val="0"/>
                              <w:marBottom w:val="0"/>
                              <w:divBdr>
                                <w:top w:val="none" w:sz="0" w:space="0" w:color="auto"/>
                                <w:left w:val="none" w:sz="0" w:space="0" w:color="auto"/>
                                <w:bottom w:val="none" w:sz="0" w:space="0" w:color="auto"/>
                                <w:right w:val="none" w:sz="0" w:space="0" w:color="auto"/>
                              </w:divBdr>
                            </w:div>
                            <w:div w:id="1024983717">
                              <w:marLeft w:val="0"/>
                              <w:marRight w:val="0"/>
                              <w:marTop w:val="0"/>
                              <w:marBottom w:val="0"/>
                              <w:divBdr>
                                <w:top w:val="none" w:sz="0" w:space="0" w:color="auto"/>
                                <w:left w:val="none" w:sz="0" w:space="0" w:color="auto"/>
                                <w:bottom w:val="none" w:sz="0" w:space="0" w:color="auto"/>
                                <w:right w:val="none" w:sz="0" w:space="0" w:color="auto"/>
                              </w:divBdr>
                            </w:div>
                            <w:div w:id="2112159909">
                              <w:marLeft w:val="0"/>
                              <w:marRight w:val="0"/>
                              <w:marTop w:val="0"/>
                              <w:marBottom w:val="0"/>
                              <w:divBdr>
                                <w:top w:val="none" w:sz="0" w:space="0" w:color="auto"/>
                                <w:left w:val="none" w:sz="0" w:space="0" w:color="auto"/>
                                <w:bottom w:val="none" w:sz="0" w:space="0" w:color="auto"/>
                                <w:right w:val="none" w:sz="0" w:space="0" w:color="auto"/>
                              </w:divBdr>
                            </w:div>
                            <w:div w:id="1404448159">
                              <w:marLeft w:val="0"/>
                              <w:marRight w:val="0"/>
                              <w:marTop w:val="0"/>
                              <w:marBottom w:val="0"/>
                              <w:divBdr>
                                <w:top w:val="none" w:sz="0" w:space="0" w:color="auto"/>
                                <w:left w:val="none" w:sz="0" w:space="0" w:color="auto"/>
                                <w:bottom w:val="none" w:sz="0" w:space="0" w:color="auto"/>
                                <w:right w:val="none" w:sz="0" w:space="0" w:color="auto"/>
                              </w:divBdr>
                            </w:div>
                            <w:div w:id="1239711362">
                              <w:marLeft w:val="0"/>
                              <w:marRight w:val="0"/>
                              <w:marTop w:val="0"/>
                              <w:marBottom w:val="0"/>
                              <w:divBdr>
                                <w:top w:val="none" w:sz="0" w:space="0" w:color="auto"/>
                                <w:left w:val="none" w:sz="0" w:space="0" w:color="auto"/>
                                <w:bottom w:val="none" w:sz="0" w:space="0" w:color="auto"/>
                                <w:right w:val="none" w:sz="0" w:space="0" w:color="auto"/>
                              </w:divBdr>
                            </w:div>
                            <w:div w:id="1989244143">
                              <w:marLeft w:val="0"/>
                              <w:marRight w:val="0"/>
                              <w:marTop w:val="0"/>
                              <w:marBottom w:val="0"/>
                              <w:divBdr>
                                <w:top w:val="none" w:sz="0" w:space="0" w:color="auto"/>
                                <w:left w:val="none" w:sz="0" w:space="0" w:color="auto"/>
                                <w:bottom w:val="none" w:sz="0" w:space="0" w:color="auto"/>
                                <w:right w:val="none" w:sz="0" w:space="0" w:color="auto"/>
                              </w:divBdr>
                            </w:div>
                            <w:div w:id="334309460">
                              <w:marLeft w:val="0"/>
                              <w:marRight w:val="0"/>
                              <w:marTop w:val="0"/>
                              <w:marBottom w:val="0"/>
                              <w:divBdr>
                                <w:top w:val="none" w:sz="0" w:space="0" w:color="auto"/>
                                <w:left w:val="none" w:sz="0" w:space="0" w:color="auto"/>
                                <w:bottom w:val="none" w:sz="0" w:space="0" w:color="auto"/>
                                <w:right w:val="none" w:sz="0" w:space="0" w:color="auto"/>
                              </w:divBdr>
                            </w:div>
                            <w:div w:id="1106196959">
                              <w:marLeft w:val="0"/>
                              <w:marRight w:val="0"/>
                              <w:marTop w:val="0"/>
                              <w:marBottom w:val="0"/>
                              <w:divBdr>
                                <w:top w:val="none" w:sz="0" w:space="0" w:color="auto"/>
                                <w:left w:val="none" w:sz="0" w:space="0" w:color="auto"/>
                                <w:bottom w:val="none" w:sz="0" w:space="0" w:color="auto"/>
                                <w:right w:val="none" w:sz="0" w:space="0" w:color="auto"/>
                              </w:divBdr>
                            </w:div>
                            <w:div w:id="1281450944">
                              <w:marLeft w:val="0"/>
                              <w:marRight w:val="0"/>
                              <w:marTop w:val="0"/>
                              <w:marBottom w:val="0"/>
                              <w:divBdr>
                                <w:top w:val="none" w:sz="0" w:space="0" w:color="auto"/>
                                <w:left w:val="none" w:sz="0" w:space="0" w:color="auto"/>
                                <w:bottom w:val="none" w:sz="0" w:space="0" w:color="auto"/>
                                <w:right w:val="none" w:sz="0" w:space="0" w:color="auto"/>
                              </w:divBdr>
                            </w:div>
                            <w:div w:id="1830319562">
                              <w:marLeft w:val="0"/>
                              <w:marRight w:val="0"/>
                              <w:marTop w:val="0"/>
                              <w:marBottom w:val="0"/>
                              <w:divBdr>
                                <w:top w:val="none" w:sz="0" w:space="0" w:color="auto"/>
                                <w:left w:val="none" w:sz="0" w:space="0" w:color="auto"/>
                                <w:bottom w:val="none" w:sz="0" w:space="0" w:color="auto"/>
                                <w:right w:val="none" w:sz="0" w:space="0" w:color="auto"/>
                              </w:divBdr>
                            </w:div>
                            <w:div w:id="1629362222">
                              <w:marLeft w:val="0"/>
                              <w:marRight w:val="0"/>
                              <w:marTop w:val="0"/>
                              <w:marBottom w:val="0"/>
                              <w:divBdr>
                                <w:top w:val="none" w:sz="0" w:space="0" w:color="auto"/>
                                <w:left w:val="none" w:sz="0" w:space="0" w:color="auto"/>
                                <w:bottom w:val="none" w:sz="0" w:space="0" w:color="auto"/>
                                <w:right w:val="none" w:sz="0" w:space="0" w:color="auto"/>
                              </w:divBdr>
                            </w:div>
                            <w:div w:id="764375640">
                              <w:marLeft w:val="0"/>
                              <w:marRight w:val="0"/>
                              <w:marTop w:val="0"/>
                              <w:marBottom w:val="0"/>
                              <w:divBdr>
                                <w:top w:val="none" w:sz="0" w:space="0" w:color="auto"/>
                                <w:left w:val="none" w:sz="0" w:space="0" w:color="auto"/>
                                <w:bottom w:val="none" w:sz="0" w:space="0" w:color="auto"/>
                                <w:right w:val="none" w:sz="0" w:space="0" w:color="auto"/>
                              </w:divBdr>
                            </w:div>
                            <w:div w:id="1244946119">
                              <w:marLeft w:val="0"/>
                              <w:marRight w:val="0"/>
                              <w:marTop w:val="0"/>
                              <w:marBottom w:val="0"/>
                              <w:divBdr>
                                <w:top w:val="none" w:sz="0" w:space="0" w:color="auto"/>
                                <w:left w:val="none" w:sz="0" w:space="0" w:color="auto"/>
                                <w:bottom w:val="none" w:sz="0" w:space="0" w:color="auto"/>
                                <w:right w:val="none" w:sz="0" w:space="0" w:color="auto"/>
                              </w:divBdr>
                            </w:div>
                            <w:div w:id="735392401">
                              <w:marLeft w:val="0"/>
                              <w:marRight w:val="0"/>
                              <w:marTop w:val="0"/>
                              <w:marBottom w:val="0"/>
                              <w:divBdr>
                                <w:top w:val="none" w:sz="0" w:space="0" w:color="auto"/>
                                <w:left w:val="none" w:sz="0" w:space="0" w:color="auto"/>
                                <w:bottom w:val="none" w:sz="0" w:space="0" w:color="auto"/>
                                <w:right w:val="none" w:sz="0" w:space="0" w:color="auto"/>
                              </w:divBdr>
                            </w:div>
                            <w:div w:id="241372662">
                              <w:marLeft w:val="0"/>
                              <w:marRight w:val="0"/>
                              <w:marTop w:val="0"/>
                              <w:marBottom w:val="0"/>
                              <w:divBdr>
                                <w:top w:val="none" w:sz="0" w:space="0" w:color="auto"/>
                                <w:left w:val="none" w:sz="0" w:space="0" w:color="auto"/>
                                <w:bottom w:val="none" w:sz="0" w:space="0" w:color="auto"/>
                                <w:right w:val="none" w:sz="0" w:space="0" w:color="auto"/>
                              </w:divBdr>
                            </w:div>
                            <w:div w:id="838664853">
                              <w:marLeft w:val="0"/>
                              <w:marRight w:val="0"/>
                              <w:marTop w:val="0"/>
                              <w:marBottom w:val="0"/>
                              <w:divBdr>
                                <w:top w:val="none" w:sz="0" w:space="0" w:color="auto"/>
                                <w:left w:val="none" w:sz="0" w:space="0" w:color="auto"/>
                                <w:bottom w:val="none" w:sz="0" w:space="0" w:color="auto"/>
                                <w:right w:val="none" w:sz="0" w:space="0" w:color="auto"/>
                              </w:divBdr>
                            </w:div>
                            <w:div w:id="404500990">
                              <w:marLeft w:val="0"/>
                              <w:marRight w:val="0"/>
                              <w:marTop w:val="0"/>
                              <w:marBottom w:val="0"/>
                              <w:divBdr>
                                <w:top w:val="none" w:sz="0" w:space="0" w:color="auto"/>
                                <w:left w:val="none" w:sz="0" w:space="0" w:color="auto"/>
                                <w:bottom w:val="none" w:sz="0" w:space="0" w:color="auto"/>
                                <w:right w:val="none" w:sz="0" w:space="0" w:color="auto"/>
                              </w:divBdr>
                            </w:div>
                            <w:div w:id="2065719362">
                              <w:marLeft w:val="0"/>
                              <w:marRight w:val="0"/>
                              <w:marTop w:val="0"/>
                              <w:marBottom w:val="0"/>
                              <w:divBdr>
                                <w:top w:val="none" w:sz="0" w:space="0" w:color="auto"/>
                                <w:left w:val="none" w:sz="0" w:space="0" w:color="auto"/>
                                <w:bottom w:val="none" w:sz="0" w:space="0" w:color="auto"/>
                                <w:right w:val="none" w:sz="0" w:space="0" w:color="auto"/>
                              </w:divBdr>
                            </w:div>
                            <w:div w:id="1574120809">
                              <w:marLeft w:val="0"/>
                              <w:marRight w:val="0"/>
                              <w:marTop w:val="0"/>
                              <w:marBottom w:val="0"/>
                              <w:divBdr>
                                <w:top w:val="none" w:sz="0" w:space="0" w:color="auto"/>
                                <w:left w:val="none" w:sz="0" w:space="0" w:color="auto"/>
                                <w:bottom w:val="none" w:sz="0" w:space="0" w:color="auto"/>
                                <w:right w:val="none" w:sz="0" w:space="0" w:color="auto"/>
                              </w:divBdr>
                            </w:div>
                            <w:div w:id="1000281131">
                              <w:marLeft w:val="0"/>
                              <w:marRight w:val="0"/>
                              <w:marTop w:val="0"/>
                              <w:marBottom w:val="0"/>
                              <w:divBdr>
                                <w:top w:val="none" w:sz="0" w:space="0" w:color="auto"/>
                                <w:left w:val="none" w:sz="0" w:space="0" w:color="auto"/>
                                <w:bottom w:val="none" w:sz="0" w:space="0" w:color="auto"/>
                                <w:right w:val="none" w:sz="0" w:space="0" w:color="auto"/>
                              </w:divBdr>
                            </w:div>
                            <w:div w:id="955137381">
                              <w:marLeft w:val="0"/>
                              <w:marRight w:val="0"/>
                              <w:marTop w:val="0"/>
                              <w:marBottom w:val="0"/>
                              <w:divBdr>
                                <w:top w:val="none" w:sz="0" w:space="0" w:color="auto"/>
                                <w:left w:val="none" w:sz="0" w:space="0" w:color="auto"/>
                                <w:bottom w:val="none" w:sz="0" w:space="0" w:color="auto"/>
                                <w:right w:val="none" w:sz="0" w:space="0" w:color="auto"/>
                              </w:divBdr>
                            </w:div>
                            <w:div w:id="1902522810">
                              <w:marLeft w:val="0"/>
                              <w:marRight w:val="0"/>
                              <w:marTop w:val="0"/>
                              <w:marBottom w:val="0"/>
                              <w:divBdr>
                                <w:top w:val="none" w:sz="0" w:space="0" w:color="auto"/>
                                <w:left w:val="none" w:sz="0" w:space="0" w:color="auto"/>
                                <w:bottom w:val="none" w:sz="0" w:space="0" w:color="auto"/>
                                <w:right w:val="none" w:sz="0" w:space="0" w:color="auto"/>
                              </w:divBdr>
                            </w:div>
                            <w:div w:id="841361724">
                              <w:marLeft w:val="0"/>
                              <w:marRight w:val="0"/>
                              <w:marTop w:val="0"/>
                              <w:marBottom w:val="0"/>
                              <w:divBdr>
                                <w:top w:val="none" w:sz="0" w:space="0" w:color="auto"/>
                                <w:left w:val="none" w:sz="0" w:space="0" w:color="auto"/>
                                <w:bottom w:val="none" w:sz="0" w:space="0" w:color="auto"/>
                                <w:right w:val="none" w:sz="0" w:space="0" w:color="auto"/>
                              </w:divBdr>
                            </w:div>
                            <w:div w:id="55594743">
                              <w:marLeft w:val="0"/>
                              <w:marRight w:val="0"/>
                              <w:marTop w:val="0"/>
                              <w:marBottom w:val="0"/>
                              <w:divBdr>
                                <w:top w:val="none" w:sz="0" w:space="0" w:color="auto"/>
                                <w:left w:val="none" w:sz="0" w:space="0" w:color="auto"/>
                                <w:bottom w:val="none" w:sz="0" w:space="0" w:color="auto"/>
                                <w:right w:val="none" w:sz="0" w:space="0" w:color="auto"/>
                              </w:divBdr>
                            </w:div>
                            <w:div w:id="2128043271">
                              <w:marLeft w:val="0"/>
                              <w:marRight w:val="0"/>
                              <w:marTop w:val="0"/>
                              <w:marBottom w:val="0"/>
                              <w:divBdr>
                                <w:top w:val="none" w:sz="0" w:space="0" w:color="auto"/>
                                <w:left w:val="none" w:sz="0" w:space="0" w:color="auto"/>
                                <w:bottom w:val="none" w:sz="0" w:space="0" w:color="auto"/>
                                <w:right w:val="none" w:sz="0" w:space="0" w:color="auto"/>
                              </w:divBdr>
                            </w:div>
                            <w:div w:id="199174699">
                              <w:marLeft w:val="0"/>
                              <w:marRight w:val="0"/>
                              <w:marTop w:val="0"/>
                              <w:marBottom w:val="0"/>
                              <w:divBdr>
                                <w:top w:val="none" w:sz="0" w:space="0" w:color="auto"/>
                                <w:left w:val="none" w:sz="0" w:space="0" w:color="auto"/>
                                <w:bottom w:val="none" w:sz="0" w:space="0" w:color="auto"/>
                                <w:right w:val="none" w:sz="0" w:space="0" w:color="auto"/>
                              </w:divBdr>
                            </w:div>
                            <w:div w:id="1041978204">
                              <w:marLeft w:val="0"/>
                              <w:marRight w:val="0"/>
                              <w:marTop w:val="0"/>
                              <w:marBottom w:val="0"/>
                              <w:divBdr>
                                <w:top w:val="none" w:sz="0" w:space="0" w:color="auto"/>
                                <w:left w:val="none" w:sz="0" w:space="0" w:color="auto"/>
                                <w:bottom w:val="none" w:sz="0" w:space="0" w:color="auto"/>
                                <w:right w:val="none" w:sz="0" w:space="0" w:color="auto"/>
                              </w:divBdr>
                            </w:div>
                            <w:div w:id="81100619">
                              <w:marLeft w:val="0"/>
                              <w:marRight w:val="0"/>
                              <w:marTop w:val="0"/>
                              <w:marBottom w:val="0"/>
                              <w:divBdr>
                                <w:top w:val="none" w:sz="0" w:space="0" w:color="auto"/>
                                <w:left w:val="none" w:sz="0" w:space="0" w:color="auto"/>
                                <w:bottom w:val="none" w:sz="0" w:space="0" w:color="auto"/>
                                <w:right w:val="none" w:sz="0" w:space="0" w:color="auto"/>
                              </w:divBdr>
                            </w:div>
                            <w:div w:id="137382232">
                              <w:marLeft w:val="0"/>
                              <w:marRight w:val="0"/>
                              <w:marTop w:val="0"/>
                              <w:marBottom w:val="0"/>
                              <w:divBdr>
                                <w:top w:val="none" w:sz="0" w:space="0" w:color="auto"/>
                                <w:left w:val="none" w:sz="0" w:space="0" w:color="auto"/>
                                <w:bottom w:val="none" w:sz="0" w:space="0" w:color="auto"/>
                                <w:right w:val="none" w:sz="0" w:space="0" w:color="auto"/>
                              </w:divBdr>
                            </w:div>
                            <w:div w:id="1593658261">
                              <w:marLeft w:val="0"/>
                              <w:marRight w:val="0"/>
                              <w:marTop w:val="0"/>
                              <w:marBottom w:val="0"/>
                              <w:divBdr>
                                <w:top w:val="none" w:sz="0" w:space="0" w:color="auto"/>
                                <w:left w:val="none" w:sz="0" w:space="0" w:color="auto"/>
                                <w:bottom w:val="none" w:sz="0" w:space="0" w:color="auto"/>
                                <w:right w:val="none" w:sz="0" w:space="0" w:color="auto"/>
                              </w:divBdr>
                            </w:div>
                            <w:div w:id="617837553">
                              <w:marLeft w:val="0"/>
                              <w:marRight w:val="0"/>
                              <w:marTop w:val="0"/>
                              <w:marBottom w:val="0"/>
                              <w:divBdr>
                                <w:top w:val="none" w:sz="0" w:space="0" w:color="auto"/>
                                <w:left w:val="none" w:sz="0" w:space="0" w:color="auto"/>
                                <w:bottom w:val="none" w:sz="0" w:space="0" w:color="auto"/>
                                <w:right w:val="none" w:sz="0" w:space="0" w:color="auto"/>
                              </w:divBdr>
                            </w:div>
                            <w:div w:id="10225461">
                              <w:marLeft w:val="0"/>
                              <w:marRight w:val="0"/>
                              <w:marTop w:val="0"/>
                              <w:marBottom w:val="0"/>
                              <w:divBdr>
                                <w:top w:val="none" w:sz="0" w:space="0" w:color="auto"/>
                                <w:left w:val="none" w:sz="0" w:space="0" w:color="auto"/>
                                <w:bottom w:val="none" w:sz="0" w:space="0" w:color="auto"/>
                                <w:right w:val="none" w:sz="0" w:space="0" w:color="auto"/>
                              </w:divBdr>
                            </w:div>
                            <w:div w:id="336269782">
                              <w:marLeft w:val="0"/>
                              <w:marRight w:val="0"/>
                              <w:marTop w:val="0"/>
                              <w:marBottom w:val="0"/>
                              <w:divBdr>
                                <w:top w:val="none" w:sz="0" w:space="0" w:color="auto"/>
                                <w:left w:val="none" w:sz="0" w:space="0" w:color="auto"/>
                                <w:bottom w:val="none" w:sz="0" w:space="0" w:color="auto"/>
                                <w:right w:val="none" w:sz="0" w:space="0" w:color="auto"/>
                              </w:divBdr>
                            </w:div>
                            <w:div w:id="1450778150">
                              <w:marLeft w:val="0"/>
                              <w:marRight w:val="0"/>
                              <w:marTop w:val="0"/>
                              <w:marBottom w:val="0"/>
                              <w:divBdr>
                                <w:top w:val="none" w:sz="0" w:space="0" w:color="auto"/>
                                <w:left w:val="none" w:sz="0" w:space="0" w:color="auto"/>
                                <w:bottom w:val="none" w:sz="0" w:space="0" w:color="auto"/>
                                <w:right w:val="none" w:sz="0" w:space="0" w:color="auto"/>
                              </w:divBdr>
                            </w:div>
                            <w:div w:id="573511674">
                              <w:marLeft w:val="0"/>
                              <w:marRight w:val="0"/>
                              <w:marTop w:val="0"/>
                              <w:marBottom w:val="0"/>
                              <w:divBdr>
                                <w:top w:val="none" w:sz="0" w:space="0" w:color="auto"/>
                                <w:left w:val="none" w:sz="0" w:space="0" w:color="auto"/>
                                <w:bottom w:val="none" w:sz="0" w:space="0" w:color="auto"/>
                                <w:right w:val="none" w:sz="0" w:space="0" w:color="auto"/>
                              </w:divBdr>
                            </w:div>
                            <w:div w:id="13199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Georgia"/>
        <a:ea typeface="Georgia"/>
        <a:cs typeface="Georgia"/>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BC0B1-4133-403A-B545-6CBCAAEDD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251</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McCracken</dc:creator>
  <cp:lastModifiedBy>Pam McCracken</cp:lastModifiedBy>
  <cp:revision>2</cp:revision>
  <cp:lastPrinted>2024-03-06T22:28:00Z</cp:lastPrinted>
  <dcterms:created xsi:type="dcterms:W3CDTF">2024-08-15T18:48:00Z</dcterms:created>
  <dcterms:modified xsi:type="dcterms:W3CDTF">2024-08-15T18:48:00Z</dcterms:modified>
</cp:coreProperties>
</file>