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DABD3" w14:textId="77777777" w:rsidR="00297B40" w:rsidRDefault="00D71F06" w:rsidP="008935B9">
      <w:pPr>
        <w:pStyle w:val="Title"/>
        <w:rPr>
          <w:sz w:val="32"/>
          <w:szCs w:val="32"/>
        </w:rPr>
      </w:pPr>
      <w:r>
        <w:rPr>
          <w:sz w:val="32"/>
          <w:szCs w:val="32"/>
        </w:rPr>
        <w:t>Port of Keyport</w:t>
      </w:r>
    </w:p>
    <w:p w14:paraId="3295A428" w14:textId="77777777"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000656B2" wp14:editId="0E388950">
                <wp:simplePos x="0" y="0"/>
                <wp:positionH relativeFrom="column">
                  <wp:posOffset>17144</wp:posOffset>
                </wp:positionH>
                <wp:positionV relativeFrom="line">
                  <wp:posOffset>69849</wp:posOffset>
                </wp:positionV>
                <wp:extent cx="5427346" cy="0"/>
                <wp:effectExtent l="0" t="0" r="0" b="0"/>
                <wp:wrapNone/>
                <wp:docPr id="1073741825" name="officeArt object" descr="Line 2"/>
                <wp:cNvGraphicFramePr/>
                <a:graphic xmlns:a="http://schemas.openxmlformats.org/drawingml/2006/main">
                  <a:graphicData uri="http://schemas.microsoft.com/office/word/2010/wordprocessingShape">
                    <wps:wsp>
                      <wps:cNvCnPr/>
                      <wps:spPr>
                        <a:xfrm>
                          <a:off x="0" y="0"/>
                          <a:ext cx="5427346" cy="0"/>
                        </a:xfrm>
                        <a:prstGeom prst="line">
                          <a:avLst/>
                        </a:prstGeom>
                        <a:noFill/>
                        <a:ln w="38100" cap="flat">
                          <a:solidFill>
                            <a:srgbClr val="000000"/>
                          </a:solidFill>
                          <a:prstDash val="solid"/>
                          <a:round/>
                        </a:ln>
                        <a:effectLst/>
                      </wps:spPr>
                      <wps:bodyPr/>
                    </wps:wsp>
                  </a:graphicData>
                </a:graphic>
              </wp:anchor>
            </w:drawing>
          </mc:Choice>
          <mc:Fallback>
            <w:pict>
              <v:line w14:anchorId="01845C03" id="officeArt object" o:spid="_x0000_s1026" alt="Line 2" style="position:absolute;z-index:251659264;visibility:visible;mso-wrap-style:square;mso-wrap-distance-left:0;mso-wrap-distance-top:0;mso-wrap-distance-right:0;mso-wrap-distance-bottom:0;mso-position-horizontal:absolute;mso-position-horizontal-relative:text;mso-position-vertical:absolute;mso-position-vertical-relative:line" from="1.35pt,5.5pt" to="428.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xlSlQEAACMDAAAOAAAAZHJzL2Uyb0RvYy54bWysUsFu2zAMvQ/oPwi6L3LSriuMOD00aC9D&#10;V6DdBzCyFAuQRUFU4+TvSylp2m23YT7IlEg+ku9xebsfvdiZRA5DJ+ezRgoTNPYubDv56+X+640U&#10;lCH04DGYTh4MydvVxZflFFuzwAF9b5JgkEDtFDs55BxbpUgPZgSaYTSBnRbTCJmvaav6BBOjj14t&#10;muZaTZj6mFAbIn5dH51yVfGtNTr/tJZMFr6T3FuuZ6rnppxqtYR2myAOTp/agH/oYgQXuOgZag0Z&#10;xGtyf0GNTicktHmmcVRordOmzsDTzJs/pnkeIJo6C5ND8UwT/T9Y/bi7C0+JaZgitRSfUplib9NY&#10;/tyf2FeyDmeyzD4LzY/frhbfL6+updDvPvWRGBPlB4OjKEYnvQtlDmhh94MyF+PQ95DyHPDeeV+1&#10;8EFMnby8mTcslwZeCesh12RC7/oSWFIobTd3PokdFGXrV8Rk4N/CSpU10HCMq66j5glfQ39M8KEA&#10;mrotp/Y+yCjWBvtD5UiVGytR65y2pkj9+c72591evQEAAP//AwBQSwMEFAAGAAgAAAAhAOdrEdvY&#10;AAAABwEAAA8AAABkcnMvZG93bnJldi54bWxMj8FOwzAQRO9I/IO1SNyok1JoCHEqhMQNDhQ+YBsv&#10;ccBeR7HbBr6eRRzguDOj2TfNZg5eHWhKQ2QD5aIARdxFO3Bv4PXl4aIClTKyRR+ZDHxSgk17etJg&#10;beORn+mwzb2SEk41GnA5j7XWqXMUMC3iSCzeW5wCZjmnXtsJj1IevF4WxbUOOLB8cDjSvaPuY7sP&#10;Bh5X5c1Tod14WVmP+v2rS35KxpyfzXe3oDLN+S8MP/iCDq0w7eKebVLewHItQZFLWSR2dbVegdr9&#10;Crpt9H/+9hsAAP//AwBQSwECLQAUAAYACAAAACEAtoM4kv4AAADhAQAAEwAAAAAAAAAAAAAAAAAA&#10;AAAAW0NvbnRlbnRfVHlwZXNdLnhtbFBLAQItABQABgAIAAAAIQA4/SH/1gAAAJQBAAALAAAAAAAA&#10;AAAAAAAAAC8BAABfcmVscy8ucmVsc1BLAQItABQABgAIAAAAIQAusxlSlQEAACMDAAAOAAAAAAAA&#10;AAAAAAAAAC4CAABkcnMvZTJvRG9jLnhtbFBLAQItABQABgAIAAAAIQDnaxHb2AAAAAcBAAAPAAAA&#10;AAAAAAAAAAAAAO8DAABkcnMvZG93bnJldi54bWxQSwUGAAAAAAQABADzAAAA9AQAAAAA&#10;" strokeweight="3pt">
                <w10:wrap anchory="line"/>
              </v:line>
            </w:pict>
          </mc:Fallback>
        </mc:AlternateContent>
      </w:r>
    </w:p>
    <w:p w14:paraId="31C75897" w14:textId="77777777"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r>
        <w:rPr>
          <w:rFonts w:ascii="Symbol" w:hAnsi="Symbol"/>
          <w:sz w:val="24"/>
          <w:szCs w:val="24"/>
        </w:rPr>
        <w:t></w:t>
      </w:r>
      <w:r>
        <w:rPr>
          <w:sz w:val="24"/>
          <w:szCs w:val="24"/>
        </w:rPr>
        <w:t xml:space="preserve"> (541) 760-0176</w:t>
      </w:r>
    </w:p>
    <w:p w14:paraId="479E6C53" w14:textId="77777777" w:rsidR="00297B40" w:rsidRDefault="00297B40" w:rsidP="008935B9">
      <w:pPr>
        <w:pStyle w:val="Subtitle"/>
        <w:rPr>
          <w:sz w:val="8"/>
          <w:szCs w:val="8"/>
        </w:rPr>
      </w:pPr>
    </w:p>
    <w:p w14:paraId="23AE9355" w14:textId="77777777" w:rsidR="00297B40" w:rsidRDefault="00D71F06" w:rsidP="008935B9">
      <w:pPr>
        <w:pStyle w:val="Subtitle"/>
        <w:rPr>
          <w:i/>
          <w:iCs/>
          <w:sz w:val="20"/>
          <w:szCs w:val="20"/>
        </w:rPr>
      </w:pPr>
      <w:r>
        <w:rPr>
          <w:i/>
          <w:iCs/>
          <w:sz w:val="20"/>
          <w:szCs w:val="20"/>
        </w:rPr>
        <w:t>Commissioners</w:t>
      </w:r>
    </w:p>
    <w:p w14:paraId="7B56DBEC" w14:textId="77777777" w:rsidR="00297B40" w:rsidRDefault="00297B40" w:rsidP="008935B9">
      <w:pPr>
        <w:pStyle w:val="Subtitle"/>
        <w:rPr>
          <w:i/>
          <w:iCs/>
          <w:sz w:val="20"/>
          <w:szCs w:val="20"/>
        </w:rPr>
      </w:pPr>
    </w:p>
    <w:p w14:paraId="4E3FE7D7" w14:textId="77777777" w:rsidR="00297B40" w:rsidRDefault="00D71F06" w:rsidP="008935B9">
      <w:pPr>
        <w:pStyle w:val="Subtitle"/>
        <w:tabs>
          <w:tab w:val="center" w:pos="1440"/>
          <w:tab w:val="center" w:pos="4320"/>
          <w:tab w:val="center" w:pos="7200"/>
        </w:tabs>
        <w:rPr>
          <w:i/>
          <w:iCs/>
          <w:sz w:val="22"/>
          <w:szCs w:val="22"/>
        </w:rPr>
      </w:pPr>
      <w:r>
        <w:rPr>
          <w:i/>
          <w:iCs/>
          <w:sz w:val="22"/>
          <w:szCs w:val="22"/>
        </w:rPr>
        <w:t xml:space="preserve">Brian Watne </w:t>
      </w:r>
      <w:r w:rsidR="009057CD">
        <w:rPr>
          <w:i/>
          <w:iCs/>
          <w:sz w:val="22"/>
          <w:szCs w:val="22"/>
        </w:rPr>
        <w:t xml:space="preserve">– Chairman     </w:t>
      </w:r>
      <w:r w:rsidR="009057CD">
        <w:rPr>
          <w:i/>
          <w:iCs/>
          <w:sz w:val="22"/>
          <w:szCs w:val="22"/>
        </w:rPr>
        <w:tab/>
      </w:r>
      <w:r w:rsidR="00F3395C">
        <w:rPr>
          <w:i/>
          <w:iCs/>
          <w:sz w:val="22"/>
          <w:szCs w:val="22"/>
        </w:rPr>
        <w:t xml:space="preserve">         </w:t>
      </w:r>
      <w:r w:rsidR="009057CD">
        <w:rPr>
          <w:i/>
          <w:iCs/>
          <w:sz w:val="22"/>
          <w:szCs w:val="22"/>
        </w:rPr>
        <w:t xml:space="preserve">Don McCracken </w:t>
      </w:r>
      <w:r>
        <w:rPr>
          <w:i/>
          <w:iCs/>
          <w:sz w:val="22"/>
          <w:szCs w:val="22"/>
        </w:rPr>
        <w:t>- Secretary</w:t>
      </w:r>
      <w:r>
        <w:rPr>
          <w:i/>
          <w:iCs/>
          <w:sz w:val="22"/>
          <w:szCs w:val="22"/>
        </w:rPr>
        <w:tab/>
      </w:r>
      <w:r w:rsidR="00F3395C">
        <w:rPr>
          <w:i/>
          <w:iCs/>
          <w:sz w:val="22"/>
          <w:szCs w:val="22"/>
        </w:rPr>
        <w:t xml:space="preserve">                  </w:t>
      </w:r>
      <w:r>
        <w:rPr>
          <w:i/>
          <w:iCs/>
          <w:sz w:val="22"/>
          <w:szCs w:val="22"/>
        </w:rPr>
        <w:t>Lena Hunt</w:t>
      </w:r>
    </w:p>
    <w:p w14:paraId="04AE0DBB" w14:textId="77777777" w:rsidR="00297B40" w:rsidRDefault="009057CD" w:rsidP="008935B9">
      <w:pPr>
        <w:pStyle w:val="Subtitle"/>
        <w:tabs>
          <w:tab w:val="center" w:pos="1440"/>
          <w:tab w:val="center" w:pos="4320"/>
          <w:tab w:val="center" w:pos="7200"/>
        </w:tabs>
        <w:rPr>
          <w:i/>
          <w:iCs/>
          <w:sz w:val="22"/>
          <w:szCs w:val="22"/>
        </w:rPr>
      </w:pPr>
      <w:r>
        <w:rPr>
          <w:i/>
          <w:iCs/>
          <w:sz w:val="22"/>
          <w:szCs w:val="22"/>
        </w:rPr>
        <w:t>(541) 760-0176</w:t>
      </w:r>
      <w:r>
        <w:rPr>
          <w:i/>
          <w:iCs/>
          <w:sz w:val="22"/>
          <w:szCs w:val="22"/>
        </w:rPr>
        <w:tab/>
      </w:r>
      <w:r w:rsidR="00F3395C">
        <w:rPr>
          <w:i/>
          <w:iCs/>
          <w:sz w:val="22"/>
          <w:szCs w:val="22"/>
        </w:rPr>
        <w:t xml:space="preserve">          </w:t>
      </w:r>
      <w:r>
        <w:rPr>
          <w:i/>
          <w:iCs/>
          <w:sz w:val="22"/>
          <w:szCs w:val="22"/>
        </w:rPr>
        <w:t xml:space="preserve"> (360) 830-9097</w:t>
      </w:r>
      <w:r w:rsidR="00D71F06">
        <w:rPr>
          <w:i/>
          <w:iCs/>
          <w:sz w:val="22"/>
          <w:szCs w:val="22"/>
        </w:rPr>
        <w:tab/>
      </w:r>
      <w:r w:rsidR="00F3395C">
        <w:rPr>
          <w:i/>
          <w:iCs/>
          <w:sz w:val="22"/>
          <w:szCs w:val="22"/>
        </w:rPr>
        <w:t xml:space="preserve">               </w:t>
      </w:r>
      <w:r w:rsidR="00D71F06">
        <w:rPr>
          <w:i/>
          <w:iCs/>
          <w:sz w:val="22"/>
          <w:szCs w:val="22"/>
        </w:rPr>
        <w:t xml:space="preserve"> (206) 910-7644</w:t>
      </w:r>
    </w:p>
    <w:p w14:paraId="2451849E" w14:textId="77777777" w:rsidR="008935B9" w:rsidRDefault="008935B9" w:rsidP="008935B9">
      <w:pPr>
        <w:pStyle w:val="Subtitle"/>
        <w:tabs>
          <w:tab w:val="center" w:pos="1440"/>
          <w:tab w:val="center" w:pos="4320"/>
          <w:tab w:val="center" w:pos="7200"/>
        </w:tabs>
        <w:jc w:val="both"/>
        <w:rPr>
          <w:i/>
          <w:iCs/>
          <w:sz w:val="22"/>
          <w:szCs w:val="22"/>
        </w:rPr>
      </w:pPr>
    </w:p>
    <w:p w14:paraId="66597863" w14:textId="77777777" w:rsidR="009057CD" w:rsidRDefault="008935B9" w:rsidP="008935B9">
      <w:pPr>
        <w:pStyle w:val="Body"/>
        <w:ind w:left="6480" w:firstLine="720"/>
        <w:jc w:val="both"/>
        <w:rPr>
          <w:sz w:val="22"/>
          <w:szCs w:val="22"/>
        </w:rPr>
      </w:pPr>
      <w:r>
        <w:rPr>
          <w:sz w:val="22"/>
          <w:szCs w:val="22"/>
        </w:rPr>
        <w:t xml:space="preserve">                </w:t>
      </w:r>
      <w:r>
        <w:rPr>
          <w:sz w:val="22"/>
          <w:szCs w:val="22"/>
        </w:rPr>
        <w:tab/>
        <w:t xml:space="preserve">           </w:t>
      </w:r>
      <w:r w:rsidR="0083027C">
        <w:rPr>
          <w:sz w:val="22"/>
          <w:szCs w:val="22"/>
        </w:rPr>
        <w:t>May 1</w:t>
      </w:r>
      <w:r>
        <w:rPr>
          <w:sz w:val="22"/>
          <w:szCs w:val="22"/>
        </w:rPr>
        <w:t>, 2023</w:t>
      </w:r>
    </w:p>
    <w:p w14:paraId="116C69C0" w14:textId="77777777" w:rsidR="001817FE" w:rsidRPr="009057CD" w:rsidRDefault="001817FE" w:rsidP="008935B9">
      <w:pPr>
        <w:pStyle w:val="Body"/>
        <w:ind w:left="6480" w:firstLine="720"/>
        <w:jc w:val="both"/>
        <w:rPr>
          <w:sz w:val="18"/>
          <w:szCs w:val="18"/>
        </w:rPr>
      </w:pPr>
    </w:p>
    <w:p w14:paraId="0721A0ED" w14:textId="77777777" w:rsidR="005701C8" w:rsidRDefault="00C9536B" w:rsidP="008935B9">
      <w:pPr>
        <w:pStyle w:val="Body"/>
        <w:jc w:val="both"/>
        <w:rPr>
          <w:rFonts w:eastAsia="Arial Unicode MS" w:cs="Arial Unicode MS"/>
          <w:sz w:val="20"/>
          <w:szCs w:val="20"/>
        </w:rPr>
      </w:pPr>
      <w:r>
        <w:rPr>
          <w:rFonts w:eastAsia="Arial Unicode MS" w:cs="Arial Unicode MS"/>
          <w:sz w:val="20"/>
          <w:szCs w:val="20"/>
        </w:rPr>
        <w:t xml:space="preserve">Present: </w:t>
      </w:r>
      <w:r w:rsidR="0083027C">
        <w:rPr>
          <w:rFonts w:eastAsia="Arial Unicode MS" w:cs="Arial Unicode MS"/>
          <w:sz w:val="20"/>
          <w:szCs w:val="20"/>
        </w:rPr>
        <w:t xml:space="preserve">Commissioner Watne, </w:t>
      </w:r>
      <w:r w:rsidR="009A6B09">
        <w:rPr>
          <w:rFonts w:eastAsia="Arial Unicode MS" w:cs="Arial Unicode MS"/>
          <w:sz w:val="20"/>
          <w:szCs w:val="20"/>
        </w:rPr>
        <w:t>Commissioner Hunt</w:t>
      </w:r>
      <w:r w:rsidR="00282309">
        <w:rPr>
          <w:rFonts w:eastAsia="Arial Unicode MS" w:cs="Arial Unicode MS"/>
          <w:sz w:val="20"/>
          <w:szCs w:val="20"/>
        </w:rPr>
        <w:t>, Commissioner McCracken,</w:t>
      </w:r>
      <w:r w:rsidR="009A6B09">
        <w:rPr>
          <w:rFonts w:eastAsia="Arial Unicode MS" w:cs="Arial Unicode MS"/>
          <w:sz w:val="20"/>
          <w:szCs w:val="20"/>
        </w:rPr>
        <w:t xml:space="preserve"> </w:t>
      </w:r>
      <w:r w:rsidR="008A35BE">
        <w:rPr>
          <w:rFonts w:eastAsia="Arial Unicode MS" w:cs="Arial Unicode MS"/>
          <w:sz w:val="20"/>
          <w:szCs w:val="20"/>
        </w:rPr>
        <w:t>Auditor Belinda Dews</w:t>
      </w:r>
      <w:r w:rsidR="00282309">
        <w:rPr>
          <w:rFonts w:eastAsia="Arial Unicode MS" w:cs="Arial Unicode MS"/>
          <w:sz w:val="20"/>
          <w:szCs w:val="20"/>
        </w:rPr>
        <w:t xml:space="preserve">, </w:t>
      </w:r>
      <w:r w:rsidR="0083027C">
        <w:rPr>
          <w:rFonts w:eastAsia="Arial Unicode MS" w:cs="Arial Unicode MS"/>
          <w:sz w:val="20"/>
          <w:szCs w:val="20"/>
        </w:rPr>
        <w:t xml:space="preserve">and </w:t>
      </w:r>
      <w:r w:rsidR="00282309">
        <w:rPr>
          <w:rFonts w:eastAsia="Arial Unicode MS" w:cs="Arial Unicode MS"/>
          <w:sz w:val="20"/>
          <w:szCs w:val="20"/>
        </w:rPr>
        <w:t>Peg Garr</w:t>
      </w:r>
      <w:r w:rsidR="0083027C">
        <w:rPr>
          <w:rFonts w:eastAsia="Arial Unicode MS" w:cs="Arial Unicode MS"/>
          <w:sz w:val="20"/>
          <w:szCs w:val="20"/>
        </w:rPr>
        <w:t>ison</w:t>
      </w:r>
    </w:p>
    <w:p w14:paraId="30276416" w14:textId="77777777" w:rsidR="00DF7D7B" w:rsidRDefault="00D71F06" w:rsidP="008935B9">
      <w:pPr>
        <w:pStyle w:val="Body"/>
        <w:jc w:val="both"/>
        <w:rPr>
          <w:rFonts w:eastAsia="Arial Unicode MS" w:cs="Arial Unicode MS"/>
          <w:sz w:val="20"/>
          <w:szCs w:val="20"/>
        </w:rPr>
      </w:pPr>
      <w:r>
        <w:rPr>
          <w:rFonts w:eastAsia="Arial Unicode MS" w:cs="Arial Unicode MS"/>
          <w:sz w:val="20"/>
          <w:szCs w:val="20"/>
        </w:rPr>
        <w:t xml:space="preserve">The </w:t>
      </w:r>
      <w:r w:rsidR="00FF55DC">
        <w:rPr>
          <w:rFonts w:eastAsia="Arial Unicode MS" w:cs="Arial Unicode MS"/>
          <w:sz w:val="20"/>
          <w:szCs w:val="20"/>
        </w:rPr>
        <w:t xml:space="preserve">hybrid meeting, at the Port office as well as </w:t>
      </w:r>
      <w:r w:rsidR="002024FB">
        <w:rPr>
          <w:rFonts w:eastAsia="Arial Unicode MS" w:cs="Arial Unicode MS"/>
          <w:sz w:val="20"/>
          <w:szCs w:val="20"/>
        </w:rPr>
        <w:t xml:space="preserve">via Zoom </w:t>
      </w:r>
      <w:r>
        <w:rPr>
          <w:rFonts w:eastAsia="Arial Unicode MS" w:cs="Arial Unicode MS"/>
          <w:sz w:val="20"/>
          <w:szCs w:val="20"/>
        </w:rPr>
        <w:t>was called to order at</w:t>
      </w:r>
      <w:r w:rsidR="0083027C">
        <w:rPr>
          <w:rFonts w:eastAsia="Arial Unicode MS" w:cs="Arial Unicode MS"/>
          <w:sz w:val="20"/>
          <w:szCs w:val="20"/>
        </w:rPr>
        <w:t xml:space="preserve"> 6:02</w:t>
      </w:r>
      <w:r w:rsidR="00B6721F">
        <w:rPr>
          <w:rFonts w:eastAsia="Arial Unicode MS" w:cs="Arial Unicode MS"/>
          <w:sz w:val="20"/>
          <w:szCs w:val="20"/>
        </w:rPr>
        <w:t>pm by</w:t>
      </w:r>
      <w:r w:rsidR="0083027C">
        <w:rPr>
          <w:rFonts w:eastAsia="Arial Unicode MS" w:cs="Arial Unicode MS"/>
          <w:sz w:val="20"/>
          <w:szCs w:val="20"/>
        </w:rPr>
        <w:t xml:space="preserve"> Commissioner Watne.</w:t>
      </w:r>
    </w:p>
    <w:p w14:paraId="72377E79" w14:textId="418E0BFC" w:rsidR="00794EAF" w:rsidRPr="006D5FAB" w:rsidRDefault="00DF7D7B" w:rsidP="008935B9">
      <w:pPr>
        <w:pStyle w:val="Body"/>
        <w:jc w:val="both"/>
        <w:rPr>
          <w:color w:val="FF0000"/>
          <w:sz w:val="20"/>
          <w:szCs w:val="20"/>
        </w:rPr>
      </w:pPr>
      <w:r>
        <w:rPr>
          <w:sz w:val="20"/>
          <w:szCs w:val="20"/>
        </w:rPr>
        <w:t>T</w:t>
      </w:r>
      <w:r w:rsidRPr="00DF7D7B">
        <w:rPr>
          <w:sz w:val="20"/>
          <w:szCs w:val="20"/>
        </w:rPr>
        <w:t xml:space="preserve">he minutes from the </w:t>
      </w:r>
      <w:r w:rsidR="0083027C">
        <w:rPr>
          <w:sz w:val="20"/>
          <w:szCs w:val="20"/>
        </w:rPr>
        <w:t>April 3</w:t>
      </w:r>
      <w:r w:rsidR="00FF55DC">
        <w:rPr>
          <w:sz w:val="20"/>
          <w:szCs w:val="20"/>
        </w:rPr>
        <w:t>,</w:t>
      </w:r>
      <w:r w:rsidR="00794EAF">
        <w:rPr>
          <w:sz w:val="20"/>
          <w:szCs w:val="20"/>
        </w:rPr>
        <w:t xml:space="preserve"> </w:t>
      </w:r>
      <w:r w:rsidR="009A6B09">
        <w:rPr>
          <w:sz w:val="20"/>
          <w:szCs w:val="20"/>
        </w:rPr>
        <w:t>2023</w:t>
      </w:r>
      <w:r w:rsidR="00B6721F">
        <w:rPr>
          <w:sz w:val="20"/>
          <w:szCs w:val="20"/>
        </w:rPr>
        <w:t xml:space="preserve"> </w:t>
      </w:r>
      <w:r w:rsidR="00B6721F" w:rsidRPr="00DF7D7B">
        <w:rPr>
          <w:sz w:val="20"/>
          <w:szCs w:val="20"/>
        </w:rPr>
        <w:t>meeting</w:t>
      </w:r>
      <w:r w:rsidRPr="00DF7D7B">
        <w:rPr>
          <w:sz w:val="20"/>
          <w:szCs w:val="20"/>
        </w:rPr>
        <w:t xml:space="preserve"> were read</w:t>
      </w:r>
      <w:r w:rsidR="00282309">
        <w:rPr>
          <w:sz w:val="20"/>
          <w:szCs w:val="20"/>
        </w:rPr>
        <w:t xml:space="preserve"> and a</w:t>
      </w:r>
      <w:r w:rsidR="009A6B09">
        <w:rPr>
          <w:sz w:val="20"/>
          <w:szCs w:val="20"/>
        </w:rPr>
        <w:t>pp</w:t>
      </w:r>
      <w:r w:rsidR="00C9536B">
        <w:rPr>
          <w:sz w:val="20"/>
          <w:szCs w:val="20"/>
        </w:rPr>
        <w:t>ro</w:t>
      </w:r>
      <w:r w:rsidR="00282309">
        <w:rPr>
          <w:sz w:val="20"/>
          <w:szCs w:val="20"/>
        </w:rPr>
        <w:t>ved by all Commissioners.</w:t>
      </w:r>
      <w:r w:rsidR="006D5FAB">
        <w:rPr>
          <w:sz w:val="20"/>
          <w:szCs w:val="20"/>
        </w:rPr>
        <w:t xml:space="preserve"> </w:t>
      </w:r>
      <w:r w:rsidR="006D5FAB">
        <w:rPr>
          <w:color w:val="FF0000"/>
          <w:sz w:val="20"/>
          <w:szCs w:val="20"/>
        </w:rPr>
        <w:t xml:space="preserve">Attending </w:t>
      </w:r>
      <w:proofErr w:type="spellStart"/>
      <w:r w:rsidR="006D5FAB">
        <w:rPr>
          <w:color w:val="FF0000"/>
          <w:sz w:val="20"/>
          <w:szCs w:val="20"/>
        </w:rPr>
        <w:t>Commisioners</w:t>
      </w:r>
      <w:proofErr w:type="spellEnd"/>
      <w:r w:rsidR="006D5FAB">
        <w:rPr>
          <w:color w:val="FF0000"/>
          <w:sz w:val="20"/>
          <w:szCs w:val="20"/>
        </w:rPr>
        <w:t xml:space="preserve"> </w:t>
      </w:r>
      <w:proofErr w:type="spellStart"/>
      <w:r w:rsidR="006D5FAB">
        <w:rPr>
          <w:color w:val="FF0000"/>
          <w:sz w:val="20"/>
          <w:szCs w:val="20"/>
        </w:rPr>
        <w:t>Watne</w:t>
      </w:r>
      <w:proofErr w:type="spellEnd"/>
      <w:r w:rsidR="006D5FAB">
        <w:rPr>
          <w:color w:val="FF0000"/>
          <w:sz w:val="20"/>
          <w:szCs w:val="20"/>
        </w:rPr>
        <w:t xml:space="preserve">, Hunt Auditor Dews and Guest Peg Garrison.  Meeting date was June </w:t>
      </w:r>
      <w:r w:rsidR="001B0C40">
        <w:rPr>
          <w:color w:val="FF0000"/>
          <w:sz w:val="20"/>
          <w:szCs w:val="20"/>
        </w:rPr>
        <w:t>5</w:t>
      </w:r>
      <w:r w:rsidR="001B0C40" w:rsidRPr="001B0C40">
        <w:rPr>
          <w:color w:val="FF0000"/>
          <w:sz w:val="20"/>
          <w:szCs w:val="20"/>
          <w:vertAlign w:val="superscript"/>
        </w:rPr>
        <w:t>th</w:t>
      </w:r>
      <w:r w:rsidR="001B0C40">
        <w:rPr>
          <w:color w:val="FF0000"/>
          <w:sz w:val="20"/>
          <w:szCs w:val="20"/>
        </w:rPr>
        <w:t xml:space="preserve"> at 6pm and finished around 6:45pm</w:t>
      </w:r>
    </w:p>
    <w:p w14:paraId="55FBEA08" w14:textId="77777777" w:rsidR="00794EAF" w:rsidRDefault="00794EAF" w:rsidP="008935B9">
      <w:pPr>
        <w:pStyle w:val="Body"/>
        <w:jc w:val="both"/>
        <w:rPr>
          <w:sz w:val="20"/>
          <w:szCs w:val="20"/>
        </w:rPr>
      </w:pPr>
    </w:p>
    <w:p w14:paraId="3C4E1B55" w14:textId="77777777" w:rsidR="00EB0478" w:rsidRPr="00767A6D" w:rsidRDefault="00D71F06" w:rsidP="008935B9">
      <w:pPr>
        <w:pStyle w:val="Body"/>
        <w:shd w:val="clear" w:color="auto" w:fill="FFFFFF"/>
        <w:jc w:val="both"/>
        <w:rPr>
          <w:sz w:val="20"/>
          <w:szCs w:val="20"/>
          <w:u w:val="single"/>
        </w:rPr>
      </w:pPr>
      <w:r>
        <w:rPr>
          <w:sz w:val="20"/>
          <w:szCs w:val="20"/>
          <w:u w:val="single"/>
        </w:rPr>
        <w:t>Old Business</w:t>
      </w:r>
    </w:p>
    <w:p w14:paraId="707319B8" w14:textId="77777777" w:rsidR="006D5FAB" w:rsidRDefault="006D5FAB" w:rsidP="006D5FAB">
      <w:pPr>
        <w:pStyle w:val="Body"/>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1764"/>
        </w:tabs>
        <w:jc w:val="both"/>
        <w:rPr>
          <w:sz w:val="20"/>
          <w:szCs w:val="20"/>
        </w:rPr>
      </w:pPr>
      <w:r>
        <w:rPr>
          <w:sz w:val="20"/>
          <w:szCs w:val="20"/>
        </w:rPr>
        <w:t xml:space="preserve">All slips are filled and the waiting list is updated.  </w:t>
      </w:r>
      <w:r>
        <w:rPr>
          <w:color w:val="FF0000"/>
          <w:sz w:val="20"/>
          <w:szCs w:val="20"/>
        </w:rPr>
        <w:t>The Website has been updated by Commissioner Hunt with the Minutes and updated waiting list. Over 30 on the list</w:t>
      </w:r>
    </w:p>
    <w:p w14:paraId="0AAE92FF" w14:textId="0DEAE2B7" w:rsidR="006D5FAB" w:rsidRDefault="006D5FAB" w:rsidP="006D5FAB">
      <w:pPr>
        <w:pStyle w:val="Body"/>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1764"/>
        </w:tabs>
        <w:jc w:val="both"/>
        <w:rPr>
          <w:sz w:val="20"/>
          <w:szCs w:val="20"/>
        </w:rPr>
      </w:pPr>
      <w:r>
        <w:rPr>
          <w:sz w:val="20"/>
          <w:szCs w:val="20"/>
        </w:rPr>
        <w:t xml:space="preserve">Auditor Dews reports one former tenant continues to be late with payments.  She has contacted them </w:t>
      </w:r>
      <w:proofErr w:type="gramStart"/>
      <w:r>
        <w:rPr>
          <w:sz w:val="20"/>
          <w:szCs w:val="20"/>
        </w:rPr>
        <w:t>in an effort to</w:t>
      </w:r>
      <w:proofErr w:type="gramEnd"/>
      <w:r>
        <w:rPr>
          <w:sz w:val="20"/>
          <w:szCs w:val="20"/>
        </w:rPr>
        <w:t xml:space="preserve"> close their account.</w:t>
      </w:r>
      <w:r w:rsidR="001B0C40">
        <w:rPr>
          <w:sz w:val="20"/>
          <w:szCs w:val="20"/>
        </w:rPr>
        <w:t xml:space="preserve"> </w:t>
      </w:r>
      <w:r w:rsidR="001B0C40">
        <w:rPr>
          <w:color w:val="FF0000"/>
          <w:sz w:val="20"/>
          <w:szCs w:val="20"/>
        </w:rPr>
        <w:t xml:space="preserve">Auditor Dews called Leonard Mullen again and he said it is in Steve Mullens hands and he indicated that Steve was not going to pay the remainder due to the Port. </w:t>
      </w:r>
      <w:r>
        <w:rPr>
          <w:sz w:val="20"/>
          <w:szCs w:val="20"/>
        </w:rPr>
        <w:t xml:space="preserve"> </w:t>
      </w:r>
      <w:r>
        <w:rPr>
          <w:color w:val="FF0000"/>
          <w:sz w:val="20"/>
          <w:szCs w:val="20"/>
        </w:rPr>
        <w:t xml:space="preserve">Commissioner Hunt will formulate a letter to send to Leonard Mulled to include </w:t>
      </w:r>
      <w:r w:rsidR="001B0C40">
        <w:rPr>
          <w:color w:val="FF0000"/>
          <w:sz w:val="20"/>
          <w:szCs w:val="20"/>
        </w:rPr>
        <w:t>the</w:t>
      </w:r>
      <w:r>
        <w:rPr>
          <w:color w:val="FF0000"/>
          <w:sz w:val="20"/>
          <w:szCs w:val="20"/>
        </w:rPr>
        <w:t xml:space="preserve"> balance due after deducting the last month rent from total due. We will ask them one more time to work with us even if that includes a payment schedule over time. This letter will be wording only from Commissioner Hunt and will be sent out as a collection notice by our Auditor Belinda Dews</w:t>
      </w:r>
    </w:p>
    <w:p w14:paraId="6649EA85" w14:textId="77777777" w:rsidR="006D5FAB" w:rsidRDefault="006D5FAB" w:rsidP="006D5FAB">
      <w:pPr>
        <w:pStyle w:val="Body"/>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1764"/>
        </w:tabs>
        <w:jc w:val="both"/>
        <w:rPr>
          <w:sz w:val="20"/>
          <w:szCs w:val="20"/>
        </w:rPr>
      </w:pPr>
      <w:r>
        <w:rPr>
          <w:sz w:val="20"/>
          <w:szCs w:val="20"/>
        </w:rPr>
        <w:t xml:space="preserve">Commissioner Hunt has contacted the Port of Poulsbo and the WPPA about our ongoing difficulties with NOAA fisheries in regards to their mitigation issues.  Both responded with good feedback and these letters were forwarded to Commissioner </w:t>
      </w:r>
      <w:proofErr w:type="spellStart"/>
      <w:r>
        <w:rPr>
          <w:sz w:val="20"/>
          <w:szCs w:val="20"/>
        </w:rPr>
        <w:t>Watne</w:t>
      </w:r>
      <w:proofErr w:type="spellEnd"/>
      <w:r>
        <w:rPr>
          <w:sz w:val="20"/>
          <w:szCs w:val="20"/>
        </w:rPr>
        <w:t xml:space="preserve"> for consideration and follow up. </w:t>
      </w:r>
      <w:r>
        <w:rPr>
          <w:color w:val="FF0000"/>
          <w:sz w:val="20"/>
          <w:szCs w:val="20"/>
        </w:rPr>
        <w:t>We all agreed that we will work on more resources including local politicians and WPPA for counsel</w:t>
      </w:r>
    </w:p>
    <w:p w14:paraId="0C61C81D" w14:textId="7F4FF06E" w:rsidR="00364570" w:rsidRPr="003D58B2" w:rsidRDefault="00364570" w:rsidP="003D58B2">
      <w:pPr>
        <w:pStyle w:val="Body"/>
        <w:tabs>
          <w:tab w:val="left" w:pos="1764"/>
        </w:tabs>
        <w:jc w:val="both"/>
        <w:rPr>
          <w:sz w:val="20"/>
          <w:szCs w:val="20"/>
        </w:rPr>
      </w:pPr>
    </w:p>
    <w:p w14:paraId="1E46C2D9" w14:textId="77777777" w:rsidR="00FD1C1E" w:rsidRPr="00FD1C1E" w:rsidRDefault="00A76C04" w:rsidP="008935B9">
      <w:pPr>
        <w:pStyle w:val="Body"/>
        <w:tabs>
          <w:tab w:val="left" w:pos="1764"/>
        </w:tabs>
        <w:jc w:val="both"/>
        <w:rPr>
          <w:sz w:val="20"/>
          <w:szCs w:val="20"/>
        </w:rPr>
      </w:pPr>
      <w:r>
        <w:rPr>
          <w:sz w:val="20"/>
          <w:szCs w:val="20"/>
          <w:u w:val="single"/>
        </w:rPr>
        <w:t>New Business</w:t>
      </w:r>
      <w:r w:rsidR="00FD1C1E">
        <w:rPr>
          <w:sz w:val="20"/>
          <w:szCs w:val="20"/>
        </w:rPr>
        <w:tab/>
      </w:r>
    </w:p>
    <w:p w14:paraId="1BADCF28" w14:textId="628AB280" w:rsidR="008C1FE0" w:rsidRDefault="003D58B2" w:rsidP="008935B9">
      <w:pPr>
        <w:pStyle w:val="Body"/>
        <w:numPr>
          <w:ilvl w:val="0"/>
          <w:numId w:val="2"/>
        </w:numPr>
        <w:tabs>
          <w:tab w:val="left" w:pos="1764"/>
        </w:tabs>
        <w:jc w:val="both"/>
        <w:rPr>
          <w:sz w:val="20"/>
          <w:szCs w:val="20"/>
        </w:rPr>
      </w:pPr>
      <w:r>
        <w:rPr>
          <w:sz w:val="20"/>
          <w:szCs w:val="20"/>
        </w:rPr>
        <w:t>Peg Garrison</w:t>
      </w:r>
      <w:r w:rsidR="0064559B">
        <w:rPr>
          <w:sz w:val="20"/>
          <w:szCs w:val="20"/>
        </w:rPr>
        <w:t xml:space="preserve"> from the Keyport Improvement Club attended the meeting </w:t>
      </w:r>
      <w:r>
        <w:rPr>
          <w:sz w:val="20"/>
          <w:szCs w:val="20"/>
        </w:rPr>
        <w:t xml:space="preserve">and gave a very thorough briefing of their plans for the 100th year celebration and community activities for the summer.  </w:t>
      </w:r>
      <w:r w:rsidR="00006CAD">
        <w:rPr>
          <w:sz w:val="20"/>
          <w:szCs w:val="20"/>
        </w:rPr>
        <w:t xml:space="preserve">They will be printing t-shirts for the Port along with a story board to post on the office.  Plans include a 4th of July parade to end at the Port along with a "Day at the Dock" for August 26th.  The latter </w:t>
      </w:r>
      <w:r w:rsidR="00367280">
        <w:rPr>
          <w:sz w:val="20"/>
          <w:szCs w:val="20"/>
        </w:rPr>
        <w:t xml:space="preserve">will be </w:t>
      </w:r>
      <w:r w:rsidR="00006CAD">
        <w:rPr>
          <w:sz w:val="20"/>
          <w:szCs w:val="20"/>
        </w:rPr>
        <w:t xml:space="preserve">replacing </w:t>
      </w:r>
      <w:proofErr w:type="spellStart"/>
      <w:r w:rsidR="00006CAD">
        <w:rPr>
          <w:sz w:val="20"/>
          <w:szCs w:val="20"/>
        </w:rPr>
        <w:t>KeyportFest</w:t>
      </w:r>
      <w:proofErr w:type="spellEnd"/>
      <w:r w:rsidR="00006CAD">
        <w:rPr>
          <w:sz w:val="20"/>
          <w:szCs w:val="20"/>
        </w:rPr>
        <w:t xml:space="preserve">.  Each event is expected to </w:t>
      </w:r>
      <w:r w:rsidR="00CE0C69">
        <w:rPr>
          <w:sz w:val="20"/>
          <w:szCs w:val="20"/>
        </w:rPr>
        <w:t xml:space="preserve">highlight the community and raise funds.  They expect to </w:t>
      </w:r>
      <w:r w:rsidR="00006CAD">
        <w:rPr>
          <w:sz w:val="20"/>
          <w:szCs w:val="20"/>
        </w:rPr>
        <w:t xml:space="preserve">include a fishing derby, music, food, </w:t>
      </w:r>
      <w:r w:rsidR="00CE0C69">
        <w:rPr>
          <w:sz w:val="20"/>
          <w:szCs w:val="20"/>
        </w:rPr>
        <w:t>beer garden and many other activities at each celebration.</w:t>
      </w:r>
      <w:r w:rsidR="00DE7905">
        <w:rPr>
          <w:sz w:val="20"/>
          <w:szCs w:val="20"/>
        </w:rPr>
        <w:t xml:space="preserve">  </w:t>
      </w:r>
      <w:r w:rsidR="006D5FAB">
        <w:rPr>
          <w:color w:val="FF0000"/>
          <w:sz w:val="20"/>
          <w:szCs w:val="20"/>
        </w:rPr>
        <w:t>Peg Garrison attended the June meeting with follow ups for the July 4</w:t>
      </w:r>
      <w:r w:rsidR="006D5FAB" w:rsidRPr="006D5FAB">
        <w:rPr>
          <w:color w:val="FF0000"/>
          <w:sz w:val="20"/>
          <w:szCs w:val="20"/>
          <w:vertAlign w:val="superscript"/>
        </w:rPr>
        <w:t>th</w:t>
      </w:r>
      <w:r w:rsidR="006D5FAB">
        <w:rPr>
          <w:color w:val="FF0000"/>
          <w:sz w:val="20"/>
          <w:szCs w:val="20"/>
        </w:rPr>
        <w:t xml:space="preserve"> and Aug 26</w:t>
      </w:r>
      <w:r w:rsidR="006D5FAB" w:rsidRPr="006D5FAB">
        <w:rPr>
          <w:color w:val="FF0000"/>
          <w:sz w:val="20"/>
          <w:szCs w:val="20"/>
          <w:vertAlign w:val="superscript"/>
        </w:rPr>
        <w:t>th</w:t>
      </w:r>
      <w:r w:rsidR="006D5FAB">
        <w:rPr>
          <w:color w:val="FF0000"/>
          <w:sz w:val="20"/>
          <w:szCs w:val="20"/>
        </w:rPr>
        <w:t xml:space="preserve"> events. We will need to decide what we want on the commemorative Plaque for the Port. She also needs help with the Beer Garden and Commissioner Hunt volunteered to contact Western Red Brewery. Commissioner </w:t>
      </w:r>
      <w:proofErr w:type="spellStart"/>
      <w:r w:rsidR="006D5FAB">
        <w:rPr>
          <w:color w:val="FF0000"/>
          <w:sz w:val="20"/>
          <w:szCs w:val="20"/>
        </w:rPr>
        <w:t>Watne</w:t>
      </w:r>
      <w:proofErr w:type="spellEnd"/>
      <w:r w:rsidR="006D5FAB">
        <w:rPr>
          <w:color w:val="FF0000"/>
          <w:sz w:val="20"/>
          <w:szCs w:val="20"/>
        </w:rPr>
        <w:t xml:space="preserve"> volunteered to contact the Navy for </w:t>
      </w:r>
      <w:proofErr w:type="gramStart"/>
      <w:r w:rsidR="006D5FAB">
        <w:rPr>
          <w:color w:val="FF0000"/>
          <w:sz w:val="20"/>
          <w:szCs w:val="20"/>
        </w:rPr>
        <w:t>a their</w:t>
      </w:r>
      <w:proofErr w:type="gramEnd"/>
      <w:r w:rsidR="006D5FAB">
        <w:rPr>
          <w:color w:val="FF0000"/>
          <w:sz w:val="20"/>
          <w:szCs w:val="20"/>
        </w:rPr>
        <w:t xml:space="preserve"> participation in the Aug Event.</w:t>
      </w:r>
    </w:p>
    <w:p w14:paraId="75F10094" w14:textId="2691C813" w:rsidR="00E66CCD" w:rsidRPr="00F07E02" w:rsidRDefault="00DE7905" w:rsidP="0042374F">
      <w:pPr>
        <w:pStyle w:val="Body"/>
        <w:numPr>
          <w:ilvl w:val="0"/>
          <w:numId w:val="2"/>
        </w:numPr>
        <w:tabs>
          <w:tab w:val="left" w:pos="1764"/>
        </w:tabs>
        <w:jc w:val="both"/>
        <w:rPr>
          <w:sz w:val="20"/>
          <w:szCs w:val="20"/>
        </w:rPr>
      </w:pPr>
      <w:r>
        <w:rPr>
          <w:sz w:val="20"/>
          <w:szCs w:val="20"/>
        </w:rPr>
        <w:t>Auditor Dews reports that property tax fun</w:t>
      </w:r>
      <w:r w:rsidR="00CE0C69">
        <w:rPr>
          <w:sz w:val="20"/>
          <w:szCs w:val="20"/>
        </w:rPr>
        <w:t xml:space="preserve">ds have begun to be applied to </w:t>
      </w:r>
      <w:r>
        <w:rPr>
          <w:sz w:val="20"/>
          <w:szCs w:val="20"/>
        </w:rPr>
        <w:t>our account and will allow for payment of the DNR survey, probably in June, along with funding for our bond payments.</w:t>
      </w:r>
      <w:r w:rsidR="0042374F" w:rsidRPr="00F07E02">
        <w:rPr>
          <w:sz w:val="20"/>
          <w:szCs w:val="20"/>
        </w:rPr>
        <w:t xml:space="preserve"> </w:t>
      </w:r>
      <w:r w:rsidR="006D5FAB">
        <w:rPr>
          <w:color w:val="FF0000"/>
          <w:sz w:val="20"/>
          <w:szCs w:val="20"/>
        </w:rPr>
        <w:t xml:space="preserve">Auditor Dews will be working with the County to complete our Audit for the year. </w:t>
      </w:r>
    </w:p>
    <w:p w14:paraId="39B01FCF" w14:textId="646D2D79" w:rsidR="00E66CCD" w:rsidRDefault="00DE7905" w:rsidP="00E66CCD">
      <w:pPr>
        <w:pStyle w:val="Body"/>
        <w:numPr>
          <w:ilvl w:val="0"/>
          <w:numId w:val="2"/>
        </w:numPr>
        <w:tabs>
          <w:tab w:val="left" w:pos="1764"/>
        </w:tabs>
        <w:jc w:val="both"/>
        <w:rPr>
          <w:sz w:val="20"/>
          <w:szCs w:val="20"/>
        </w:rPr>
      </w:pPr>
      <w:r>
        <w:rPr>
          <w:sz w:val="20"/>
          <w:szCs w:val="20"/>
        </w:rPr>
        <w:t xml:space="preserve">Water line repair was done by Commissioner McCracken and restored to the docks.  </w:t>
      </w:r>
      <w:r w:rsidR="00CE0C69">
        <w:rPr>
          <w:sz w:val="20"/>
          <w:szCs w:val="20"/>
        </w:rPr>
        <w:t>A minor leak is noted and needs</w:t>
      </w:r>
      <w:r>
        <w:rPr>
          <w:sz w:val="20"/>
          <w:szCs w:val="20"/>
        </w:rPr>
        <w:t xml:space="preserve"> further repair.  Commissioner Hunt will contact the county about getting the backflow preventer checked as annually required.</w:t>
      </w:r>
      <w:r w:rsidR="006D5FAB">
        <w:rPr>
          <w:color w:val="FF0000"/>
          <w:sz w:val="20"/>
          <w:szCs w:val="20"/>
        </w:rPr>
        <w:t xml:space="preserve"> Kitsap PUD has been contacted and it is set up for an annual inspection for the Port </w:t>
      </w:r>
      <w:proofErr w:type="gramStart"/>
      <w:r w:rsidR="006D5FAB">
        <w:rPr>
          <w:color w:val="FF0000"/>
          <w:sz w:val="20"/>
          <w:szCs w:val="20"/>
        </w:rPr>
        <w:t>Of</w:t>
      </w:r>
      <w:proofErr w:type="gramEnd"/>
      <w:r w:rsidR="006D5FAB">
        <w:rPr>
          <w:color w:val="FF0000"/>
          <w:sz w:val="20"/>
          <w:szCs w:val="20"/>
        </w:rPr>
        <w:t xml:space="preserve"> Keyport</w:t>
      </w:r>
    </w:p>
    <w:p w14:paraId="34C10D5C" w14:textId="3475382D" w:rsidR="00F07E02" w:rsidRDefault="00F07E02" w:rsidP="00E66CCD">
      <w:pPr>
        <w:pStyle w:val="Body"/>
        <w:numPr>
          <w:ilvl w:val="0"/>
          <w:numId w:val="2"/>
        </w:numPr>
        <w:tabs>
          <w:tab w:val="left" w:pos="1764"/>
        </w:tabs>
        <w:jc w:val="both"/>
        <w:rPr>
          <w:sz w:val="20"/>
          <w:szCs w:val="20"/>
        </w:rPr>
      </w:pPr>
      <w:r>
        <w:rPr>
          <w:sz w:val="20"/>
          <w:szCs w:val="20"/>
        </w:rPr>
        <w:t xml:space="preserve">Commissioner </w:t>
      </w:r>
      <w:r w:rsidR="00DE7905">
        <w:rPr>
          <w:sz w:val="20"/>
          <w:szCs w:val="20"/>
        </w:rPr>
        <w:t>Hunt has ordered the battery for the dock gate.  It was decided this should be an annual maintenance item.</w:t>
      </w:r>
      <w:r w:rsidR="006D5FAB">
        <w:rPr>
          <w:color w:val="FF0000"/>
          <w:sz w:val="20"/>
          <w:szCs w:val="20"/>
        </w:rPr>
        <w:t xml:space="preserve"> Battery has been ordered and will install the new Battery Pack in the coming month</w:t>
      </w:r>
    </w:p>
    <w:p w14:paraId="6D2A4EFF" w14:textId="77777777" w:rsidR="00A813E6" w:rsidRDefault="00A813E6" w:rsidP="00E66CCD">
      <w:pPr>
        <w:pStyle w:val="Body"/>
        <w:numPr>
          <w:ilvl w:val="0"/>
          <w:numId w:val="2"/>
        </w:numPr>
        <w:tabs>
          <w:tab w:val="left" w:pos="1764"/>
        </w:tabs>
        <w:jc w:val="both"/>
        <w:rPr>
          <w:sz w:val="20"/>
          <w:szCs w:val="20"/>
        </w:rPr>
      </w:pPr>
      <w:r>
        <w:rPr>
          <w:sz w:val="20"/>
          <w:szCs w:val="20"/>
        </w:rPr>
        <w:t>The KIC will be reinstalling the flow</w:t>
      </w:r>
      <w:r w:rsidR="00367280">
        <w:rPr>
          <w:sz w:val="20"/>
          <w:szCs w:val="20"/>
        </w:rPr>
        <w:t>er bask</w:t>
      </w:r>
      <w:r w:rsidR="00CE0C69">
        <w:rPr>
          <w:sz w:val="20"/>
          <w:szCs w:val="20"/>
        </w:rPr>
        <w:t xml:space="preserve">ets </w:t>
      </w:r>
      <w:r w:rsidR="00367280">
        <w:rPr>
          <w:sz w:val="20"/>
          <w:szCs w:val="20"/>
        </w:rPr>
        <w:t>on the 13th.  Commissioners McCracken and Watne will be moving the timer to a less accessible location to prevent vandalism.</w:t>
      </w:r>
    </w:p>
    <w:p w14:paraId="0B257EE8" w14:textId="3BC3EA31" w:rsidR="0081036E" w:rsidRPr="002A2635" w:rsidRDefault="007D5167" w:rsidP="00E66CCD">
      <w:pPr>
        <w:pStyle w:val="Body"/>
        <w:numPr>
          <w:ilvl w:val="0"/>
          <w:numId w:val="2"/>
        </w:numPr>
        <w:tabs>
          <w:tab w:val="left" w:pos="1764"/>
        </w:tabs>
        <w:jc w:val="both"/>
        <w:rPr>
          <w:sz w:val="20"/>
          <w:szCs w:val="20"/>
        </w:rPr>
      </w:pPr>
      <w:r w:rsidRPr="002A2635">
        <w:rPr>
          <w:sz w:val="20"/>
          <w:szCs w:val="20"/>
        </w:rPr>
        <w:t>Checks #</w:t>
      </w:r>
      <w:r w:rsidR="0042374F">
        <w:rPr>
          <w:sz w:val="20"/>
          <w:szCs w:val="20"/>
        </w:rPr>
        <w:t>5</w:t>
      </w:r>
      <w:r w:rsidR="00CE0C69">
        <w:rPr>
          <w:sz w:val="20"/>
          <w:szCs w:val="20"/>
        </w:rPr>
        <w:t>127-#5135</w:t>
      </w:r>
      <w:r w:rsidR="00367280">
        <w:rPr>
          <w:sz w:val="20"/>
          <w:szCs w:val="20"/>
        </w:rPr>
        <w:t xml:space="preserve">, totaling $1316.8, </w:t>
      </w:r>
      <w:r w:rsidR="002A2635">
        <w:rPr>
          <w:sz w:val="20"/>
          <w:szCs w:val="20"/>
        </w:rPr>
        <w:t>were paid.</w:t>
      </w:r>
      <w:r w:rsidR="006D5FAB">
        <w:rPr>
          <w:color w:val="FF0000"/>
          <w:sz w:val="20"/>
          <w:szCs w:val="20"/>
        </w:rPr>
        <w:t xml:space="preserve"> You will need to check with Belinda on what the check numbers </w:t>
      </w:r>
      <w:proofErr w:type="gramStart"/>
      <w:r w:rsidR="006D5FAB">
        <w:rPr>
          <w:color w:val="FF0000"/>
          <w:sz w:val="20"/>
          <w:szCs w:val="20"/>
        </w:rPr>
        <w:t>were  and</w:t>
      </w:r>
      <w:proofErr w:type="gramEnd"/>
      <w:r w:rsidR="006D5FAB">
        <w:rPr>
          <w:color w:val="FF0000"/>
          <w:sz w:val="20"/>
          <w:szCs w:val="20"/>
        </w:rPr>
        <w:t xml:space="preserve"> the total amount. </w:t>
      </w:r>
    </w:p>
    <w:p w14:paraId="38823DE8" w14:textId="77777777" w:rsidR="0081036E" w:rsidRPr="0081036E" w:rsidRDefault="0081036E" w:rsidP="008935B9">
      <w:pPr>
        <w:pStyle w:val="Body"/>
        <w:tabs>
          <w:tab w:val="left" w:pos="1764"/>
        </w:tabs>
        <w:jc w:val="both"/>
        <w:rPr>
          <w:sz w:val="20"/>
          <w:szCs w:val="20"/>
        </w:rPr>
      </w:pPr>
    </w:p>
    <w:p w14:paraId="778DCCE3" w14:textId="77777777" w:rsidR="0053534E" w:rsidRDefault="0053534E" w:rsidP="008935B9">
      <w:pPr>
        <w:pStyle w:val="Body"/>
        <w:tabs>
          <w:tab w:val="left" w:pos="1764"/>
        </w:tabs>
        <w:jc w:val="both"/>
        <w:rPr>
          <w:sz w:val="20"/>
          <w:szCs w:val="20"/>
        </w:rPr>
      </w:pPr>
      <w:r>
        <w:rPr>
          <w:sz w:val="20"/>
          <w:szCs w:val="20"/>
        </w:rPr>
        <w:t xml:space="preserve">The next regular meeting will be a hybrid meeting, held at the Port office </w:t>
      </w:r>
      <w:r w:rsidR="00B02D33">
        <w:rPr>
          <w:sz w:val="20"/>
          <w:szCs w:val="20"/>
        </w:rPr>
        <w:t xml:space="preserve">and </w:t>
      </w:r>
      <w:r w:rsidR="00367280">
        <w:rPr>
          <w:sz w:val="20"/>
          <w:szCs w:val="20"/>
        </w:rPr>
        <w:t xml:space="preserve">on Zoom, on </w:t>
      </w:r>
      <w:proofErr w:type="gramStart"/>
      <w:r w:rsidR="00367280">
        <w:rPr>
          <w:sz w:val="20"/>
          <w:szCs w:val="20"/>
        </w:rPr>
        <w:t>Monday,  June</w:t>
      </w:r>
      <w:proofErr w:type="gramEnd"/>
      <w:r w:rsidR="00367280">
        <w:rPr>
          <w:sz w:val="20"/>
          <w:szCs w:val="20"/>
        </w:rPr>
        <w:t xml:space="preserve"> 5</w:t>
      </w:r>
      <w:r w:rsidR="00B17331">
        <w:rPr>
          <w:sz w:val="20"/>
          <w:szCs w:val="20"/>
        </w:rPr>
        <w:t xml:space="preserve">, </w:t>
      </w:r>
      <w:r w:rsidR="002066A8">
        <w:rPr>
          <w:sz w:val="20"/>
          <w:szCs w:val="20"/>
        </w:rPr>
        <w:t xml:space="preserve">2023 </w:t>
      </w:r>
      <w:r w:rsidR="00426E2E">
        <w:rPr>
          <w:sz w:val="20"/>
          <w:szCs w:val="20"/>
        </w:rPr>
        <w:t>at 6:00p</w:t>
      </w:r>
      <w:r w:rsidR="007B3651">
        <w:rPr>
          <w:sz w:val="20"/>
          <w:szCs w:val="20"/>
        </w:rPr>
        <w:t>m</w:t>
      </w:r>
      <w:r w:rsidR="00426E2E">
        <w:rPr>
          <w:sz w:val="20"/>
          <w:szCs w:val="20"/>
        </w:rPr>
        <w:t>.</w:t>
      </w:r>
    </w:p>
    <w:p w14:paraId="15FA17FA" w14:textId="77777777" w:rsidR="002024FB" w:rsidRDefault="002024FB" w:rsidP="008935B9">
      <w:pPr>
        <w:pStyle w:val="Body"/>
        <w:tabs>
          <w:tab w:val="left" w:pos="1764"/>
        </w:tabs>
        <w:jc w:val="both"/>
        <w:rPr>
          <w:sz w:val="20"/>
          <w:szCs w:val="20"/>
        </w:rPr>
      </w:pPr>
      <w:r>
        <w:rPr>
          <w:sz w:val="20"/>
          <w:szCs w:val="20"/>
        </w:rPr>
        <w:t>This meeting was adjourn</w:t>
      </w:r>
      <w:r w:rsidR="00B02D33">
        <w:rPr>
          <w:sz w:val="20"/>
          <w:szCs w:val="20"/>
        </w:rPr>
        <w:t>e</w:t>
      </w:r>
      <w:r w:rsidR="003D2657">
        <w:rPr>
          <w:sz w:val="20"/>
          <w:szCs w:val="20"/>
        </w:rPr>
        <w:t xml:space="preserve">d by Commissioner </w:t>
      </w:r>
      <w:r w:rsidR="00367280">
        <w:rPr>
          <w:sz w:val="20"/>
          <w:szCs w:val="20"/>
        </w:rPr>
        <w:t>Hunt at 7:10</w:t>
      </w:r>
      <w:r w:rsidR="00867B05">
        <w:rPr>
          <w:sz w:val="20"/>
          <w:szCs w:val="20"/>
        </w:rPr>
        <w:t>pm</w:t>
      </w:r>
      <w:r>
        <w:rPr>
          <w:sz w:val="20"/>
          <w:szCs w:val="20"/>
        </w:rPr>
        <w:t>.</w:t>
      </w:r>
    </w:p>
    <w:p w14:paraId="3676A0DF" w14:textId="77777777" w:rsidR="007D5824" w:rsidRDefault="007D5824" w:rsidP="008935B9">
      <w:pPr>
        <w:pStyle w:val="Body"/>
        <w:tabs>
          <w:tab w:val="left" w:pos="1764"/>
        </w:tabs>
        <w:jc w:val="both"/>
        <w:rPr>
          <w:sz w:val="20"/>
          <w:szCs w:val="20"/>
        </w:rPr>
      </w:pPr>
      <w:r>
        <w:rPr>
          <w:sz w:val="20"/>
          <w:szCs w:val="20"/>
        </w:rPr>
        <w:t xml:space="preserve">Respectfully </w:t>
      </w:r>
      <w:r w:rsidR="003A4296">
        <w:rPr>
          <w:sz w:val="20"/>
          <w:szCs w:val="20"/>
        </w:rPr>
        <w:t>submitted: Don McCracken, S</w:t>
      </w:r>
      <w:r>
        <w:rPr>
          <w:sz w:val="20"/>
          <w:szCs w:val="20"/>
        </w:rPr>
        <w:t>ecretary</w:t>
      </w:r>
    </w:p>
    <w:sectPr w:rsidR="007D5824">
      <w:headerReference w:type="default" r:id="rId8"/>
      <w:footerReference w:type="default" r:id="rId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6A2D2" w14:textId="77777777" w:rsidR="0032399C" w:rsidRDefault="0032399C">
      <w:r>
        <w:separator/>
      </w:r>
    </w:p>
  </w:endnote>
  <w:endnote w:type="continuationSeparator" w:id="0">
    <w:p w14:paraId="59816597" w14:textId="77777777" w:rsidR="0032399C" w:rsidRDefault="00323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3648C" w14:textId="77777777" w:rsidR="00297B40" w:rsidRDefault="00297B40">
    <w:pPr>
      <w:pStyle w:val="Header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880B5" w14:textId="77777777" w:rsidR="0032399C" w:rsidRDefault="0032399C">
      <w:r>
        <w:separator/>
      </w:r>
    </w:p>
  </w:footnote>
  <w:footnote w:type="continuationSeparator" w:id="0">
    <w:p w14:paraId="4DAD3A58" w14:textId="77777777" w:rsidR="0032399C" w:rsidRDefault="00323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88B49" w14:textId="77777777" w:rsidR="00297B40" w:rsidRDefault="00297B40">
    <w:pPr>
      <w:pStyle w:val="HeaderFoot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237F7"/>
    <w:multiLevelType w:val="hybridMultilevel"/>
    <w:tmpl w:val="330499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6001B7"/>
    <w:multiLevelType w:val="hybridMultilevel"/>
    <w:tmpl w:val="311A1A3E"/>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252864">
    <w:abstractNumId w:val="0"/>
  </w:num>
  <w:num w:numId="2" w16cid:durableId="2089647515">
    <w:abstractNumId w:val="1"/>
  </w:num>
  <w:num w:numId="3" w16cid:durableId="4260788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B40"/>
    <w:rsid w:val="00006CAD"/>
    <w:rsid w:val="00025612"/>
    <w:rsid w:val="00034537"/>
    <w:rsid w:val="0004613B"/>
    <w:rsid w:val="00053C44"/>
    <w:rsid w:val="00060165"/>
    <w:rsid w:val="000626EB"/>
    <w:rsid w:val="00077EAA"/>
    <w:rsid w:val="0008038A"/>
    <w:rsid w:val="000876BC"/>
    <w:rsid w:val="00092B8B"/>
    <w:rsid w:val="000C5328"/>
    <w:rsid w:val="000D127C"/>
    <w:rsid w:val="000D1F03"/>
    <w:rsid w:val="000D603F"/>
    <w:rsid w:val="000D6729"/>
    <w:rsid w:val="00103961"/>
    <w:rsid w:val="00105D0B"/>
    <w:rsid w:val="001404B6"/>
    <w:rsid w:val="00145F61"/>
    <w:rsid w:val="00153DD7"/>
    <w:rsid w:val="00154A35"/>
    <w:rsid w:val="00155E34"/>
    <w:rsid w:val="00173064"/>
    <w:rsid w:val="001817FE"/>
    <w:rsid w:val="001866BC"/>
    <w:rsid w:val="001A7626"/>
    <w:rsid w:val="001B0467"/>
    <w:rsid w:val="001B0C40"/>
    <w:rsid w:val="001C25B2"/>
    <w:rsid w:val="001C61BF"/>
    <w:rsid w:val="001E38A7"/>
    <w:rsid w:val="001E44DD"/>
    <w:rsid w:val="001E7D95"/>
    <w:rsid w:val="001F0126"/>
    <w:rsid w:val="002024FB"/>
    <w:rsid w:val="00202CC1"/>
    <w:rsid w:val="002066A8"/>
    <w:rsid w:val="00220ADE"/>
    <w:rsid w:val="0024514B"/>
    <w:rsid w:val="00256530"/>
    <w:rsid w:val="002719CD"/>
    <w:rsid w:val="00282309"/>
    <w:rsid w:val="00297B40"/>
    <w:rsid w:val="002A2635"/>
    <w:rsid w:val="002B0D86"/>
    <w:rsid w:val="002B50F6"/>
    <w:rsid w:val="002B64EE"/>
    <w:rsid w:val="002B719F"/>
    <w:rsid w:val="002D4873"/>
    <w:rsid w:val="002E38D7"/>
    <w:rsid w:val="002F058A"/>
    <w:rsid w:val="00302384"/>
    <w:rsid w:val="003110BA"/>
    <w:rsid w:val="0032399C"/>
    <w:rsid w:val="003315AD"/>
    <w:rsid w:val="00332903"/>
    <w:rsid w:val="00340641"/>
    <w:rsid w:val="003563CB"/>
    <w:rsid w:val="00364570"/>
    <w:rsid w:val="00365CEE"/>
    <w:rsid w:val="00367280"/>
    <w:rsid w:val="003755D9"/>
    <w:rsid w:val="003A1E00"/>
    <w:rsid w:val="003A4296"/>
    <w:rsid w:val="003A7FC9"/>
    <w:rsid w:val="003C064F"/>
    <w:rsid w:val="003D2657"/>
    <w:rsid w:val="003D58B2"/>
    <w:rsid w:val="003F25BE"/>
    <w:rsid w:val="00406739"/>
    <w:rsid w:val="00413415"/>
    <w:rsid w:val="0042374F"/>
    <w:rsid w:val="00425A7C"/>
    <w:rsid w:val="00426E2E"/>
    <w:rsid w:val="00441759"/>
    <w:rsid w:val="00444357"/>
    <w:rsid w:val="00450BD9"/>
    <w:rsid w:val="004545F5"/>
    <w:rsid w:val="0049176F"/>
    <w:rsid w:val="004A3272"/>
    <w:rsid w:val="004F01C6"/>
    <w:rsid w:val="004F4751"/>
    <w:rsid w:val="004F6B95"/>
    <w:rsid w:val="005048C6"/>
    <w:rsid w:val="005069AD"/>
    <w:rsid w:val="00507D3F"/>
    <w:rsid w:val="00511FA1"/>
    <w:rsid w:val="00514A15"/>
    <w:rsid w:val="00515BE7"/>
    <w:rsid w:val="00516413"/>
    <w:rsid w:val="00520ED3"/>
    <w:rsid w:val="00521F5A"/>
    <w:rsid w:val="00526C5D"/>
    <w:rsid w:val="0053534E"/>
    <w:rsid w:val="0055563A"/>
    <w:rsid w:val="0055609A"/>
    <w:rsid w:val="00562166"/>
    <w:rsid w:val="00567434"/>
    <w:rsid w:val="005701C8"/>
    <w:rsid w:val="005736AB"/>
    <w:rsid w:val="00584467"/>
    <w:rsid w:val="005B29EC"/>
    <w:rsid w:val="005D5423"/>
    <w:rsid w:val="005E0F98"/>
    <w:rsid w:val="005E189A"/>
    <w:rsid w:val="005E3115"/>
    <w:rsid w:val="006126E3"/>
    <w:rsid w:val="0064472B"/>
    <w:rsid w:val="00644C01"/>
    <w:rsid w:val="0064559B"/>
    <w:rsid w:val="0065739A"/>
    <w:rsid w:val="0066605A"/>
    <w:rsid w:val="006845A7"/>
    <w:rsid w:val="006A43D9"/>
    <w:rsid w:val="006D5FAB"/>
    <w:rsid w:val="007014EB"/>
    <w:rsid w:val="00703AC2"/>
    <w:rsid w:val="00742CE7"/>
    <w:rsid w:val="0075705B"/>
    <w:rsid w:val="00767A6D"/>
    <w:rsid w:val="0077429B"/>
    <w:rsid w:val="00787484"/>
    <w:rsid w:val="00794EAF"/>
    <w:rsid w:val="007B3651"/>
    <w:rsid w:val="007C32DD"/>
    <w:rsid w:val="007D5167"/>
    <w:rsid w:val="007D5824"/>
    <w:rsid w:val="007F7374"/>
    <w:rsid w:val="0081036E"/>
    <w:rsid w:val="00825220"/>
    <w:rsid w:val="0083027C"/>
    <w:rsid w:val="0085271E"/>
    <w:rsid w:val="00855198"/>
    <w:rsid w:val="00861638"/>
    <w:rsid w:val="00867B05"/>
    <w:rsid w:val="0087320C"/>
    <w:rsid w:val="0088133C"/>
    <w:rsid w:val="00892A44"/>
    <w:rsid w:val="008935B9"/>
    <w:rsid w:val="008A35BE"/>
    <w:rsid w:val="008A5F18"/>
    <w:rsid w:val="008B65C5"/>
    <w:rsid w:val="008C1FE0"/>
    <w:rsid w:val="008D0934"/>
    <w:rsid w:val="008E09BA"/>
    <w:rsid w:val="008F05A6"/>
    <w:rsid w:val="00901AF3"/>
    <w:rsid w:val="0090225B"/>
    <w:rsid w:val="009057CD"/>
    <w:rsid w:val="00905813"/>
    <w:rsid w:val="009104F2"/>
    <w:rsid w:val="00922017"/>
    <w:rsid w:val="00927AC4"/>
    <w:rsid w:val="0094482D"/>
    <w:rsid w:val="009524A9"/>
    <w:rsid w:val="00966F8D"/>
    <w:rsid w:val="0097268C"/>
    <w:rsid w:val="00973517"/>
    <w:rsid w:val="00990211"/>
    <w:rsid w:val="009A3016"/>
    <w:rsid w:val="009A50DB"/>
    <w:rsid w:val="009A6B09"/>
    <w:rsid w:val="009C3654"/>
    <w:rsid w:val="009C6977"/>
    <w:rsid w:val="009E107E"/>
    <w:rsid w:val="009F686E"/>
    <w:rsid w:val="009F6F74"/>
    <w:rsid w:val="00A12A9D"/>
    <w:rsid w:val="00A236BF"/>
    <w:rsid w:val="00A5142E"/>
    <w:rsid w:val="00A53BF3"/>
    <w:rsid w:val="00A76C04"/>
    <w:rsid w:val="00A80DD3"/>
    <w:rsid w:val="00A813E6"/>
    <w:rsid w:val="00A94570"/>
    <w:rsid w:val="00AA1407"/>
    <w:rsid w:val="00AA1C6D"/>
    <w:rsid w:val="00AD4F25"/>
    <w:rsid w:val="00AD7C6B"/>
    <w:rsid w:val="00AE2F8E"/>
    <w:rsid w:val="00AE4DA8"/>
    <w:rsid w:val="00B01D44"/>
    <w:rsid w:val="00B01D58"/>
    <w:rsid w:val="00B02D33"/>
    <w:rsid w:val="00B03DC3"/>
    <w:rsid w:val="00B17331"/>
    <w:rsid w:val="00B53673"/>
    <w:rsid w:val="00B57EDE"/>
    <w:rsid w:val="00B6721F"/>
    <w:rsid w:val="00B8708D"/>
    <w:rsid w:val="00B97C07"/>
    <w:rsid w:val="00BC5858"/>
    <w:rsid w:val="00BD0ECF"/>
    <w:rsid w:val="00BF7AC5"/>
    <w:rsid w:val="00C44466"/>
    <w:rsid w:val="00C64F13"/>
    <w:rsid w:val="00C66A99"/>
    <w:rsid w:val="00C7100F"/>
    <w:rsid w:val="00C722C0"/>
    <w:rsid w:val="00C86EB5"/>
    <w:rsid w:val="00C91EE5"/>
    <w:rsid w:val="00C9536B"/>
    <w:rsid w:val="00CA77B2"/>
    <w:rsid w:val="00CE0C69"/>
    <w:rsid w:val="00CE5D07"/>
    <w:rsid w:val="00CE6AC4"/>
    <w:rsid w:val="00CE6AD8"/>
    <w:rsid w:val="00D027F4"/>
    <w:rsid w:val="00D0651F"/>
    <w:rsid w:val="00D17DC1"/>
    <w:rsid w:val="00D32096"/>
    <w:rsid w:val="00D45A9B"/>
    <w:rsid w:val="00D5007D"/>
    <w:rsid w:val="00D56875"/>
    <w:rsid w:val="00D71F06"/>
    <w:rsid w:val="00D75648"/>
    <w:rsid w:val="00D80889"/>
    <w:rsid w:val="00D8786F"/>
    <w:rsid w:val="00D93802"/>
    <w:rsid w:val="00DA210B"/>
    <w:rsid w:val="00DA5FCD"/>
    <w:rsid w:val="00DB5835"/>
    <w:rsid w:val="00DC3003"/>
    <w:rsid w:val="00DD5373"/>
    <w:rsid w:val="00DE0F83"/>
    <w:rsid w:val="00DE7905"/>
    <w:rsid w:val="00DF7D7B"/>
    <w:rsid w:val="00E10CC7"/>
    <w:rsid w:val="00E11B90"/>
    <w:rsid w:val="00E1569F"/>
    <w:rsid w:val="00E175B5"/>
    <w:rsid w:val="00E2691C"/>
    <w:rsid w:val="00E34D22"/>
    <w:rsid w:val="00E5288C"/>
    <w:rsid w:val="00E552C3"/>
    <w:rsid w:val="00E626BA"/>
    <w:rsid w:val="00E63DE5"/>
    <w:rsid w:val="00E66CCD"/>
    <w:rsid w:val="00E75879"/>
    <w:rsid w:val="00EA11A1"/>
    <w:rsid w:val="00EB0478"/>
    <w:rsid w:val="00EB0F80"/>
    <w:rsid w:val="00EB2303"/>
    <w:rsid w:val="00EB52A0"/>
    <w:rsid w:val="00EB71C5"/>
    <w:rsid w:val="00EC55C0"/>
    <w:rsid w:val="00ED49E4"/>
    <w:rsid w:val="00EF1B43"/>
    <w:rsid w:val="00EF470F"/>
    <w:rsid w:val="00F01DC7"/>
    <w:rsid w:val="00F07E02"/>
    <w:rsid w:val="00F27A3D"/>
    <w:rsid w:val="00F31251"/>
    <w:rsid w:val="00F3395C"/>
    <w:rsid w:val="00F400E3"/>
    <w:rsid w:val="00F4319A"/>
    <w:rsid w:val="00F46A5C"/>
    <w:rsid w:val="00F54191"/>
    <w:rsid w:val="00F57AC9"/>
    <w:rsid w:val="00FC2A71"/>
    <w:rsid w:val="00FC3B10"/>
    <w:rsid w:val="00FD1C1E"/>
    <w:rsid w:val="00FE09D6"/>
    <w:rsid w:val="00FF2238"/>
    <w:rsid w:val="00FF5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3FA31"/>
  <w15:docId w15:val="{72A3D99F-C2A2-4CC0-8191-CF86B8747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5858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D69A0-14CE-4F4F-8C8B-AC8A8868A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645</Words>
  <Characters>3681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Lena Hunt</cp:lastModifiedBy>
  <cp:revision>2</cp:revision>
  <cp:lastPrinted>2023-03-12T02:07:00Z</cp:lastPrinted>
  <dcterms:created xsi:type="dcterms:W3CDTF">2023-07-06T17:16:00Z</dcterms:created>
  <dcterms:modified xsi:type="dcterms:W3CDTF">2023-07-06T17:16:00Z</dcterms:modified>
</cp:coreProperties>
</file>